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F375F" w14:textId="77777777" w:rsidR="003F5F67" w:rsidRPr="009949C6" w:rsidRDefault="003F5F67" w:rsidP="003F5F67">
      <w:pPr>
        <w:jc w:val="left"/>
        <w:rPr>
          <w:rFonts w:ascii="Calibri" w:eastAsia="Calibri" w:hAnsi="Calibri"/>
          <w:kern w:val="0"/>
          <w:sz w:val="22"/>
          <w:szCs w:val="22"/>
        </w:rPr>
      </w:pPr>
      <w:r w:rsidRPr="009949C6">
        <w:rPr>
          <w:rFonts w:ascii="Calibri" w:eastAsia="Calibri" w:hAnsi="Calibri"/>
          <w:kern w:val="0"/>
          <w:sz w:val="22"/>
          <w:szCs w:val="22"/>
          <w:u w:val="single"/>
        </w:rPr>
        <w:t>To</w:t>
      </w:r>
      <w:r>
        <w:rPr>
          <w:rFonts w:ascii="Calibri" w:eastAsia="Calibri" w:hAnsi="Calibri"/>
          <w:kern w:val="0"/>
          <w:sz w:val="22"/>
          <w:szCs w:val="22"/>
        </w:rPr>
        <w:t>: Cities, Counties,</w:t>
      </w:r>
      <w:r w:rsidRPr="009949C6">
        <w:rPr>
          <w:rFonts w:ascii="Calibri" w:eastAsia="Calibri" w:hAnsi="Calibri"/>
          <w:kern w:val="0"/>
          <w:sz w:val="22"/>
          <w:szCs w:val="22"/>
        </w:rPr>
        <w:t xml:space="preserve"> Soil &amp; Water Conservation Di</w:t>
      </w:r>
      <w:r>
        <w:rPr>
          <w:rFonts w:ascii="Calibri" w:eastAsia="Calibri" w:hAnsi="Calibri"/>
          <w:kern w:val="0"/>
          <w:sz w:val="22"/>
          <w:szCs w:val="22"/>
        </w:rPr>
        <w:t>stricts, and other stakeholders in the Lower Cedar</w:t>
      </w:r>
      <w:r w:rsidRPr="009949C6">
        <w:rPr>
          <w:rFonts w:ascii="Calibri" w:eastAsia="Calibri" w:hAnsi="Calibri"/>
          <w:kern w:val="0"/>
          <w:sz w:val="22"/>
          <w:szCs w:val="22"/>
        </w:rPr>
        <w:t xml:space="preserve"> Watershed</w:t>
      </w:r>
    </w:p>
    <w:p w14:paraId="304BF0FC" w14:textId="77777777" w:rsidR="003F5F67" w:rsidRPr="009949C6" w:rsidRDefault="003F5F67" w:rsidP="003F5F67">
      <w:pPr>
        <w:jc w:val="left"/>
        <w:rPr>
          <w:rFonts w:ascii="Calibri" w:eastAsia="Calibri" w:hAnsi="Calibri"/>
          <w:kern w:val="0"/>
          <w:sz w:val="22"/>
          <w:szCs w:val="22"/>
        </w:rPr>
      </w:pPr>
    </w:p>
    <w:p w14:paraId="6C68B33C" w14:textId="77777777" w:rsidR="003F5F67" w:rsidRPr="009949C6" w:rsidRDefault="003F5F67" w:rsidP="003F5F67">
      <w:pPr>
        <w:jc w:val="left"/>
        <w:rPr>
          <w:rFonts w:ascii="Calibri" w:eastAsia="Calibri" w:hAnsi="Calibri"/>
          <w:kern w:val="0"/>
          <w:sz w:val="22"/>
          <w:szCs w:val="22"/>
        </w:rPr>
      </w:pPr>
      <w:r w:rsidRPr="009949C6">
        <w:rPr>
          <w:rFonts w:ascii="Calibri" w:eastAsia="Calibri" w:hAnsi="Calibri"/>
          <w:kern w:val="0"/>
          <w:sz w:val="22"/>
          <w:szCs w:val="22"/>
          <w:u w:val="single"/>
        </w:rPr>
        <w:t>From</w:t>
      </w:r>
      <w:r w:rsidRPr="009949C6">
        <w:rPr>
          <w:rFonts w:ascii="Calibri" w:eastAsia="Calibri" w:hAnsi="Calibri"/>
          <w:kern w:val="0"/>
          <w:sz w:val="22"/>
          <w:szCs w:val="22"/>
        </w:rPr>
        <w:t xml:space="preserve">: </w:t>
      </w:r>
      <w:r>
        <w:rPr>
          <w:rFonts w:ascii="Calibri" w:eastAsia="Calibri" w:hAnsi="Calibri"/>
          <w:kern w:val="0"/>
          <w:sz w:val="22"/>
          <w:szCs w:val="22"/>
        </w:rPr>
        <w:t>Muscatine SWCD and other members of the Lower Cedar Watershed Management Authority</w:t>
      </w:r>
    </w:p>
    <w:p w14:paraId="07B0EDC6" w14:textId="77777777" w:rsidR="003F5F67" w:rsidRPr="009949C6" w:rsidRDefault="003F5F67" w:rsidP="003F5F67">
      <w:pPr>
        <w:jc w:val="left"/>
        <w:rPr>
          <w:rFonts w:ascii="Calibri" w:eastAsia="Calibri" w:hAnsi="Calibri"/>
          <w:kern w:val="0"/>
          <w:sz w:val="22"/>
          <w:szCs w:val="22"/>
        </w:rPr>
      </w:pPr>
    </w:p>
    <w:p w14:paraId="3FB642B5" w14:textId="42B9CA6B" w:rsidR="009F771B" w:rsidRPr="009949C6" w:rsidRDefault="009F771B" w:rsidP="009F771B">
      <w:pPr>
        <w:jc w:val="left"/>
        <w:rPr>
          <w:rFonts w:ascii="Calibri" w:eastAsia="Calibri" w:hAnsi="Calibri"/>
          <w:kern w:val="0"/>
          <w:sz w:val="22"/>
          <w:szCs w:val="22"/>
        </w:rPr>
      </w:pPr>
      <w:r w:rsidRPr="009949C6">
        <w:rPr>
          <w:rFonts w:ascii="Calibri" w:eastAsia="Calibri" w:hAnsi="Calibri"/>
          <w:kern w:val="0"/>
          <w:sz w:val="22"/>
          <w:szCs w:val="22"/>
          <w:u w:val="single"/>
        </w:rPr>
        <w:t>Date</w:t>
      </w:r>
      <w:r>
        <w:rPr>
          <w:rFonts w:ascii="Calibri" w:eastAsia="Calibri" w:hAnsi="Calibri"/>
          <w:kern w:val="0"/>
          <w:sz w:val="22"/>
          <w:szCs w:val="22"/>
        </w:rPr>
        <w:t xml:space="preserve">: </w:t>
      </w:r>
      <w:r w:rsidR="003A5EEE">
        <w:rPr>
          <w:rFonts w:ascii="Calibri" w:eastAsia="Calibri" w:hAnsi="Calibri"/>
          <w:kern w:val="0"/>
          <w:sz w:val="22"/>
          <w:szCs w:val="22"/>
        </w:rPr>
        <w:t>August</w:t>
      </w:r>
      <w:r>
        <w:rPr>
          <w:rFonts w:ascii="Calibri" w:eastAsia="Calibri" w:hAnsi="Calibri"/>
          <w:kern w:val="0"/>
          <w:sz w:val="22"/>
          <w:szCs w:val="22"/>
        </w:rPr>
        <w:t xml:space="preserve"> </w:t>
      </w:r>
      <w:r w:rsidR="003A5EEE">
        <w:rPr>
          <w:rFonts w:ascii="Calibri" w:eastAsia="Calibri" w:hAnsi="Calibri"/>
          <w:kern w:val="0"/>
          <w:sz w:val="22"/>
          <w:szCs w:val="22"/>
        </w:rPr>
        <w:t>8</w:t>
      </w:r>
      <w:r>
        <w:rPr>
          <w:rFonts w:ascii="Calibri" w:eastAsia="Calibri" w:hAnsi="Calibri"/>
          <w:kern w:val="0"/>
          <w:sz w:val="22"/>
          <w:szCs w:val="22"/>
        </w:rPr>
        <w:t>, 2019</w:t>
      </w:r>
    </w:p>
    <w:p w14:paraId="4E29DF49" w14:textId="77777777" w:rsidR="009F771B" w:rsidRPr="009949C6" w:rsidRDefault="009F771B" w:rsidP="009F771B">
      <w:pPr>
        <w:jc w:val="left"/>
        <w:rPr>
          <w:rFonts w:ascii="Calibri" w:eastAsia="Calibri" w:hAnsi="Calibri"/>
          <w:kern w:val="0"/>
          <w:sz w:val="22"/>
          <w:szCs w:val="22"/>
        </w:rPr>
      </w:pPr>
    </w:p>
    <w:p w14:paraId="3767E2F0" w14:textId="299D05FA" w:rsidR="009F771B" w:rsidRPr="009949C6" w:rsidRDefault="009F771B" w:rsidP="009F771B">
      <w:pPr>
        <w:jc w:val="left"/>
        <w:rPr>
          <w:rFonts w:ascii="Calibri" w:eastAsia="Calibri" w:hAnsi="Calibri"/>
          <w:kern w:val="0"/>
          <w:sz w:val="22"/>
          <w:szCs w:val="22"/>
        </w:rPr>
      </w:pPr>
      <w:r w:rsidRPr="009949C6">
        <w:rPr>
          <w:rFonts w:ascii="Calibri" w:eastAsia="Calibri" w:hAnsi="Calibri"/>
          <w:kern w:val="0"/>
          <w:sz w:val="22"/>
          <w:szCs w:val="22"/>
          <w:u w:val="single"/>
        </w:rPr>
        <w:t>Subject</w:t>
      </w:r>
      <w:r w:rsidRPr="009949C6">
        <w:rPr>
          <w:rFonts w:ascii="Calibri" w:eastAsia="Calibri" w:hAnsi="Calibri"/>
          <w:kern w:val="0"/>
          <w:sz w:val="22"/>
          <w:szCs w:val="22"/>
        </w:rPr>
        <w:t xml:space="preserve">: </w:t>
      </w:r>
      <w:r>
        <w:rPr>
          <w:rFonts w:ascii="Calibri" w:eastAsia="Calibri" w:hAnsi="Calibri"/>
          <w:kern w:val="0"/>
          <w:sz w:val="22"/>
          <w:szCs w:val="22"/>
        </w:rPr>
        <w:t xml:space="preserve">Lower Cedar Watershed Management Authority </w:t>
      </w:r>
      <w:r w:rsidRPr="009949C6">
        <w:rPr>
          <w:rFonts w:ascii="Calibri" w:eastAsia="Calibri" w:hAnsi="Calibri"/>
          <w:kern w:val="0"/>
          <w:sz w:val="22"/>
          <w:szCs w:val="22"/>
        </w:rPr>
        <w:t>Meeting</w:t>
      </w:r>
      <w:r>
        <w:rPr>
          <w:rFonts w:ascii="Calibri" w:eastAsia="Calibri" w:hAnsi="Calibri"/>
          <w:kern w:val="0"/>
          <w:sz w:val="22"/>
          <w:szCs w:val="22"/>
        </w:rPr>
        <w:t xml:space="preserve"> on </w:t>
      </w:r>
      <w:r w:rsidR="009F3D6C">
        <w:rPr>
          <w:rFonts w:ascii="Calibri" w:eastAsia="Calibri" w:hAnsi="Calibri"/>
          <w:kern w:val="0"/>
          <w:sz w:val="22"/>
          <w:szCs w:val="22"/>
        </w:rPr>
        <w:t>August</w:t>
      </w:r>
      <w:r>
        <w:rPr>
          <w:rFonts w:ascii="Calibri" w:eastAsia="Calibri" w:hAnsi="Calibri"/>
          <w:kern w:val="0"/>
          <w:sz w:val="22"/>
          <w:szCs w:val="22"/>
        </w:rPr>
        <w:t xml:space="preserve"> 1</w:t>
      </w:r>
      <w:r w:rsidR="009F3D6C">
        <w:rPr>
          <w:rFonts w:ascii="Calibri" w:eastAsia="Calibri" w:hAnsi="Calibri"/>
          <w:kern w:val="0"/>
          <w:sz w:val="22"/>
          <w:szCs w:val="22"/>
        </w:rPr>
        <w:t>3</w:t>
      </w:r>
      <w:r w:rsidRPr="00A87B40">
        <w:rPr>
          <w:rFonts w:ascii="Calibri" w:eastAsia="Calibri" w:hAnsi="Calibri"/>
          <w:kern w:val="0"/>
          <w:sz w:val="22"/>
          <w:szCs w:val="22"/>
          <w:vertAlign w:val="superscript"/>
        </w:rPr>
        <w:t>th</w:t>
      </w:r>
      <w:r>
        <w:rPr>
          <w:rFonts w:ascii="Calibri" w:eastAsia="Calibri" w:hAnsi="Calibri"/>
          <w:kern w:val="0"/>
          <w:sz w:val="22"/>
          <w:szCs w:val="22"/>
        </w:rPr>
        <w:t xml:space="preserve">, 2019 </w:t>
      </w:r>
    </w:p>
    <w:p w14:paraId="3D63E783" w14:textId="77777777" w:rsidR="003F5F67" w:rsidRPr="009949C6" w:rsidRDefault="003F5F67" w:rsidP="003F5F67">
      <w:pPr>
        <w:jc w:val="left"/>
        <w:rPr>
          <w:rFonts w:ascii="Calibri" w:eastAsia="Calibri" w:hAnsi="Calibri"/>
          <w:kern w:val="0"/>
          <w:sz w:val="22"/>
          <w:szCs w:val="22"/>
        </w:rPr>
      </w:pPr>
    </w:p>
    <w:p w14:paraId="3CB56861" w14:textId="77777777" w:rsidR="003F5F67" w:rsidRPr="009949C6" w:rsidRDefault="003F5F67" w:rsidP="003F5F67">
      <w:pPr>
        <w:jc w:val="left"/>
        <w:rPr>
          <w:rFonts w:ascii="Calibri" w:eastAsia="Calibri" w:hAnsi="Calibri"/>
          <w:kern w:val="0"/>
          <w:sz w:val="22"/>
          <w:szCs w:val="22"/>
        </w:rPr>
      </w:pPr>
      <w:r w:rsidRPr="009949C6">
        <w:rPr>
          <w:rFonts w:ascii="Calibri" w:eastAsia="Calibri" w:hAnsi="Calibri"/>
          <w:b/>
          <w:kern w:val="0"/>
          <w:sz w:val="22"/>
          <w:szCs w:val="22"/>
        </w:rPr>
        <w:t xml:space="preserve">BACKGROUND: </w:t>
      </w:r>
      <w:r w:rsidRPr="009949C6">
        <w:rPr>
          <w:rFonts w:ascii="Calibri" w:eastAsia="Calibri" w:hAnsi="Calibri"/>
          <w:kern w:val="0"/>
          <w:sz w:val="22"/>
          <w:szCs w:val="22"/>
        </w:rPr>
        <w:t>In 2010, Iowa lawmakers passed legislation authorizing the creation of Watershed Management Authorities (Iowa Administrative Code Chapter 466B Subchapter II). A Watershed Management Authority (WMA) is a mechanism for cities, counties, Soil and Water Conservation Districts (SWCDs) and stakeholders to cooperatively engage in planning and management at the watershe</w:t>
      </w:r>
      <w:r>
        <w:rPr>
          <w:rFonts w:ascii="Calibri" w:eastAsia="Calibri" w:hAnsi="Calibri"/>
          <w:kern w:val="0"/>
          <w:sz w:val="22"/>
          <w:szCs w:val="22"/>
        </w:rPr>
        <w:t>d scale. A WMA is being formed for the Lower Cedar</w:t>
      </w:r>
      <w:r w:rsidRPr="009949C6">
        <w:rPr>
          <w:rFonts w:ascii="Calibri" w:eastAsia="Calibri" w:hAnsi="Calibri"/>
          <w:kern w:val="0"/>
          <w:sz w:val="22"/>
          <w:szCs w:val="22"/>
        </w:rPr>
        <w:t xml:space="preserve"> Watershed including parts of Cedar, Johnson, Jones, Linn, Louisa, Muscatine, and Scott Counties.</w:t>
      </w:r>
    </w:p>
    <w:p w14:paraId="16721846" w14:textId="77777777" w:rsidR="003F5F67" w:rsidRPr="009949C6" w:rsidRDefault="003F5F67" w:rsidP="003F5F67">
      <w:pPr>
        <w:jc w:val="left"/>
        <w:rPr>
          <w:rFonts w:ascii="Calibri" w:eastAsia="Calibri" w:hAnsi="Calibri"/>
          <w:kern w:val="0"/>
          <w:sz w:val="22"/>
          <w:szCs w:val="22"/>
        </w:rPr>
      </w:pPr>
    </w:p>
    <w:p w14:paraId="3219F066" w14:textId="77777777" w:rsidR="003F5F67" w:rsidRPr="009949C6" w:rsidRDefault="003F5F67" w:rsidP="003F5F67">
      <w:pPr>
        <w:jc w:val="left"/>
        <w:rPr>
          <w:rFonts w:ascii="Calibri" w:eastAsia="Calibri" w:hAnsi="Calibri"/>
          <w:kern w:val="0"/>
          <w:sz w:val="22"/>
          <w:szCs w:val="22"/>
        </w:rPr>
      </w:pPr>
      <w:r>
        <w:rPr>
          <w:rFonts w:ascii="Calibri" w:eastAsia="Calibri" w:hAnsi="Calibri"/>
          <w:kern w:val="0"/>
          <w:sz w:val="22"/>
          <w:szCs w:val="22"/>
        </w:rPr>
        <w:t>A</w:t>
      </w:r>
      <w:r w:rsidRPr="009949C6">
        <w:rPr>
          <w:rFonts w:ascii="Calibri" w:eastAsia="Calibri" w:hAnsi="Calibri"/>
          <w:kern w:val="0"/>
          <w:sz w:val="22"/>
          <w:szCs w:val="22"/>
        </w:rPr>
        <w:t xml:space="preserve"> WMA is formed by a Chapter 28E Agreement by two or more eligible political subdivisions within the watershed. A board of directors governs the WMA, which may undertake the following activities: </w:t>
      </w:r>
    </w:p>
    <w:p w14:paraId="28285106" w14:textId="77777777" w:rsidR="003F5F67" w:rsidRPr="009949C6" w:rsidRDefault="003F5F67" w:rsidP="003F5F67">
      <w:pPr>
        <w:jc w:val="left"/>
        <w:rPr>
          <w:rFonts w:ascii="Calibri" w:eastAsia="Calibri" w:hAnsi="Calibri"/>
          <w:kern w:val="0"/>
          <w:sz w:val="22"/>
          <w:szCs w:val="22"/>
        </w:rPr>
      </w:pPr>
    </w:p>
    <w:p w14:paraId="2DB91019" w14:textId="77777777" w:rsidR="003F5F67" w:rsidRPr="009949C6" w:rsidRDefault="003F5F67" w:rsidP="003F5F67">
      <w:pPr>
        <w:numPr>
          <w:ilvl w:val="0"/>
          <w:numId w:val="4"/>
        </w:numPr>
        <w:contextualSpacing/>
        <w:jc w:val="left"/>
        <w:rPr>
          <w:rFonts w:ascii="Calibri" w:eastAsia="Calibri" w:hAnsi="Calibri"/>
          <w:kern w:val="0"/>
          <w:sz w:val="22"/>
          <w:szCs w:val="22"/>
        </w:rPr>
      </w:pPr>
      <w:r w:rsidRPr="009949C6">
        <w:rPr>
          <w:rFonts w:ascii="Calibri" w:eastAsia="Calibri" w:hAnsi="Calibri"/>
          <w:kern w:val="0"/>
          <w:sz w:val="22"/>
          <w:szCs w:val="22"/>
        </w:rPr>
        <w:t>Assess and reduce flood risk;</w:t>
      </w:r>
    </w:p>
    <w:p w14:paraId="2FAB5C69" w14:textId="77777777" w:rsidR="003F5F67" w:rsidRPr="009949C6" w:rsidRDefault="003F5F67" w:rsidP="003F5F67">
      <w:pPr>
        <w:numPr>
          <w:ilvl w:val="0"/>
          <w:numId w:val="4"/>
        </w:numPr>
        <w:contextualSpacing/>
        <w:jc w:val="left"/>
        <w:rPr>
          <w:rFonts w:ascii="Calibri" w:eastAsia="Calibri" w:hAnsi="Calibri"/>
          <w:kern w:val="0"/>
          <w:sz w:val="22"/>
          <w:szCs w:val="22"/>
        </w:rPr>
      </w:pPr>
      <w:r w:rsidRPr="009949C6">
        <w:rPr>
          <w:rFonts w:ascii="Calibri" w:eastAsia="Calibri" w:hAnsi="Calibri"/>
          <w:kern w:val="0"/>
          <w:sz w:val="22"/>
          <w:szCs w:val="22"/>
        </w:rPr>
        <w:t>Assess and improve water quality;</w:t>
      </w:r>
    </w:p>
    <w:p w14:paraId="5C04ED01" w14:textId="77777777" w:rsidR="003F5F67" w:rsidRPr="009949C6" w:rsidRDefault="003F5F67" w:rsidP="003F5F67">
      <w:pPr>
        <w:numPr>
          <w:ilvl w:val="0"/>
          <w:numId w:val="4"/>
        </w:numPr>
        <w:contextualSpacing/>
        <w:jc w:val="left"/>
        <w:rPr>
          <w:rFonts w:ascii="Calibri" w:eastAsia="Calibri" w:hAnsi="Calibri"/>
          <w:kern w:val="0"/>
          <w:sz w:val="22"/>
          <w:szCs w:val="22"/>
        </w:rPr>
      </w:pPr>
      <w:r w:rsidRPr="009949C6">
        <w:rPr>
          <w:rFonts w:ascii="Calibri" w:eastAsia="Calibri" w:hAnsi="Calibri"/>
          <w:kern w:val="0"/>
          <w:sz w:val="22"/>
          <w:szCs w:val="22"/>
        </w:rPr>
        <w:t>Monitor federal flood risk planning and activities;</w:t>
      </w:r>
    </w:p>
    <w:p w14:paraId="4405166E" w14:textId="77777777" w:rsidR="003F5F67" w:rsidRPr="009949C6" w:rsidRDefault="003F5F67" w:rsidP="003F5F67">
      <w:pPr>
        <w:numPr>
          <w:ilvl w:val="0"/>
          <w:numId w:val="4"/>
        </w:numPr>
        <w:contextualSpacing/>
        <w:jc w:val="left"/>
        <w:rPr>
          <w:rFonts w:ascii="Calibri" w:eastAsia="Calibri" w:hAnsi="Calibri"/>
          <w:kern w:val="0"/>
          <w:sz w:val="22"/>
          <w:szCs w:val="22"/>
        </w:rPr>
      </w:pPr>
      <w:r w:rsidRPr="009949C6">
        <w:rPr>
          <w:rFonts w:ascii="Calibri" w:eastAsia="Calibri" w:hAnsi="Calibri"/>
          <w:kern w:val="0"/>
          <w:sz w:val="22"/>
          <w:szCs w:val="22"/>
        </w:rPr>
        <w:t>Educate residents of the watershed regarding flood risks and water quality; and</w:t>
      </w:r>
    </w:p>
    <w:p w14:paraId="123A565A" w14:textId="77777777" w:rsidR="003F5F67" w:rsidRPr="009949C6" w:rsidRDefault="003F5F67" w:rsidP="003F5F67">
      <w:pPr>
        <w:numPr>
          <w:ilvl w:val="0"/>
          <w:numId w:val="4"/>
        </w:numPr>
        <w:contextualSpacing/>
        <w:jc w:val="left"/>
        <w:rPr>
          <w:rFonts w:ascii="Calibri" w:eastAsia="Calibri" w:hAnsi="Calibri"/>
          <w:kern w:val="0"/>
          <w:sz w:val="22"/>
          <w:szCs w:val="22"/>
        </w:rPr>
      </w:pPr>
      <w:r w:rsidRPr="009949C6">
        <w:rPr>
          <w:rFonts w:ascii="Calibri" w:eastAsia="Calibri" w:hAnsi="Calibri"/>
          <w:kern w:val="0"/>
          <w:sz w:val="22"/>
          <w:szCs w:val="22"/>
        </w:rPr>
        <w:t>Allocate moneys made available to the Authority for purposes of water quality and flood mitigation.</w:t>
      </w:r>
    </w:p>
    <w:p w14:paraId="630F6CBF" w14:textId="77777777" w:rsidR="003F5F67" w:rsidRPr="009949C6" w:rsidRDefault="003F5F67" w:rsidP="003F5F67">
      <w:pPr>
        <w:jc w:val="left"/>
        <w:rPr>
          <w:rFonts w:ascii="Calibri" w:eastAsia="Calibri" w:hAnsi="Calibri"/>
          <w:kern w:val="0"/>
          <w:sz w:val="22"/>
          <w:szCs w:val="22"/>
        </w:rPr>
      </w:pPr>
    </w:p>
    <w:p w14:paraId="61CBC21D" w14:textId="77777777" w:rsidR="003F5F67" w:rsidRPr="009949C6" w:rsidRDefault="003F5F67" w:rsidP="003F5F67">
      <w:pPr>
        <w:jc w:val="left"/>
        <w:rPr>
          <w:rFonts w:ascii="Calibri" w:eastAsia="Calibri" w:hAnsi="Calibri"/>
          <w:kern w:val="0"/>
          <w:sz w:val="22"/>
          <w:szCs w:val="22"/>
        </w:rPr>
      </w:pPr>
      <w:r w:rsidRPr="009949C6">
        <w:rPr>
          <w:rFonts w:ascii="Calibri" w:eastAsia="Calibri" w:hAnsi="Calibri"/>
          <w:kern w:val="0"/>
          <w:sz w:val="22"/>
          <w:szCs w:val="22"/>
        </w:rPr>
        <w:t>A WMA does not have taxing authority and it may not acquire property through eminent domain. </w:t>
      </w:r>
    </w:p>
    <w:p w14:paraId="60E2AD7F" w14:textId="77777777" w:rsidR="003F5F67" w:rsidRPr="009949C6" w:rsidRDefault="003F5F67" w:rsidP="003F5F67">
      <w:pPr>
        <w:jc w:val="left"/>
        <w:rPr>
          <w:rFonts w:ascii="Calibri" w:eastAsia="Calibri" w:hAnsi="Calibri"/>
          <w:kern w:val="0"/>
          <w:sz w:val="22"/>
          <w:szCs w:val="22"/>
        </w:rPr>
      </w:pPr>
    </w:p>
    <w:p w14:paraId="7326CE9B" w14:textId="5A8CE8E0" w:rsidR="003F5F67" w:rsidRPr="009949C6" w:rsidRDefault="003F5F67" w:rsidP="008D1731">
      <w:pPr>
        <w:jc w:val="left"/>
        <w:rPr>
          <w:rFonts w:ascii="Calibri" w:eastAsia="Calibri" w:hAnsi="Calibri"/>
          <w:kern w:val="0"/>
          <w:sz w:val="22"/>
          <w:szCs w:val="22"/>
          <w:u w:val="single"/>
        </w:rPr>
      </w:pPr>
      <w:r w:rsidRPr="009949C6">
        <w:rPr>
          <w:rFonts w:ascii="Calibri" w:eastAsia="Calibri" w:hAnsi="Calibri"/>
          <w:b/>
          <w:kern w:val="0"/>
          <w:sz w:val="22"/>
          <w:szCs w:val="22"/>
        </w:rPr>
        <w:t>PUBLIC MEETING NOTICE:</w:t>
      </w:r>
      <w:r w:rsidRPr="009949C6">
        <w:rPr>
          <w:rFonts w:ascii="Calibri" w:eastAsia="Calibri" w:hAnsi="Calibri"/>
          <w:kern w:val="0"/>
          <w:sz w:val="22"/>
          <w:szCs w:val="22"/>
        </w:rPr>
        <w:t xml:space="preserve"> </w:t>
      </w:r>
      <w:r w:rsidR="008D1731">
        <w:rPr>
          <w:rFonts w:ascii="Calibri" w:eastAsia="Calibri" w:hAnsi="Calibri"/>
          <w:kern w:val="0"/>
          <w:sz w:val="22"/>
          <w:szCs w:val="22"/>
        </w:rPr>
        <w:t>The quarterly</w:t>
      </w:r>
      <w:r>
        <w:rPr>
          <w:rFonts w:ascii="Calibri" w:eastAsia="Calibri" w:hAnsi="Calibri"/>
          <w:kern w:val="0"/>
          <w:sz w:val="22"/>
          <w:szCs w:val="22"/>
        </w:rPr>
        <w:t xml:space="preserve"> meeting of the Lower Cedar Watershed Management Authority board of directors has been scheduled</w:t>
      </w:r>
      <w:r w:rsidRPr="009949C6">
        <w:rPr>
          <w:rFonts w:ascii="Calibri" w:eastAsia="Calibri" w:hAnsi="Calibri"/>
          <w:kern w:val="0"/>
          <w:sz w:val="22"/>
          <w:szCs w:val="22"/>
        </w:rPr>
        <w:t xml:space="preserve"> for </w:t>
      </w:r>
      <w:r w:rsidR="009F771B">
        <w:rPr>
          <w:rFonts w:ascii="Calibri" w:eastAsia="Calibri" w:hAnsi="Calibri"/>
          <w:kern w:val="0"/>
          <w:sz w:val="22"/>
          <w:szCs w:val="22"/>
          <w:u w:val="single"/>
        </w:rPr>
        <w:t>Tuesday, August 13</w:t>
      </w:r>
      <w:r w:rsidR="009F771B" w:rsidRPr="00060EDC">
        <w:rPr>
          <w:rFonts w:ascii="Calibri" w:eastAsia="Calibri" w:hAnsi="Calibri"/>
          <w:kern w:val="0"/>
          <w:sz w:val="22"/>
          <w:szCs w:val="22"/>
          <w:u w:val="single"/>
          <w:vertAlign w:val="superscript"/>
        </w:rPr>
        <w:t>th</w:t>
      </w:r>
      <w:r w:rsidR="009F771B">
        <w:rPr>
          <w:rFonts w:ascii="Calibri" w:eastAsia="Calibri" w:hAnsi="Calibri"/>
          <w:kern w:val="0"/>
          <w:sz w:val="22"/>
          <w:szCs w:val="22"/>
          <w:u w:val="single"/>
        </w:rPr>
        <w:t xml:space="preserve"> at</w:t>
      </w:r>
      <w:r w:rsidR="008D1731">
        <w:rPr>
          <w:rFonts w:ascii="Calibri" w:eastAsia="Calibri" w:hAnsi="Calibri"/>
          <w:kern w:val="0"/>
          <w:sz w:val="22"/>
          <w:szCs w:val="22"/>
          <w:u w:val="single"/>
        </w:rPr>
        <w:t xml:space="preserve"> 6:3</w:t>
      </w:r>
      <w:r w:rsidR="00A65A8F">
        <w:rPr>
          <w:rFonts w:ascii="Calibri" w:eastAsia="Calibri" w:hAnsi="Calibri"/>
          <w:kern w:val="0"/>
          <w:sz w:val="22"/>
          <w:szCs w:val="22"/>
          <w:u w:val="single"/>
        </w:rPr>
        <w:t>0 pm in</w:t>
      </w:r>
      <w:r w:rsidRPr="009949C6">
        <w:rPr>
          <w:rFonts w:ascii="Calibri" w:eastAsia="Calibri" w:hAnsi="Calibri"/>
          <w:kern w:val="0"/>
          <w:sz w:val="22"/>
          <w:szCs w:val="22"/>
          <w:u w:val="single"/>
        </w:rPr>
        <w:t xml:space="preserve"> the </w:t>
      </w:r>
      <w:r w:rsidR="008D1731">
        <w:rPr>
          <w:rFonts w:ascii="Calibri" w:eastAsia="Calibri" w:hAnsi="Calibri"/>
          <w:kern w:val="0"/>
          <w:sz w:val="22"/>
          <w:szCs w:val="22"/>
          <w:u w:val="single"/>
        </w:rPr>
        <w:t>Cedar County Courthouse</w:t>
      </w:r>
      <w:r w:rsidR="00A65A8F">
        <w:rPr>
          <w:rFonts w:ascii="Calibri" w:eastAsia="Calibri" w:hAnsi="Calibri"/>
          <w:kern w:val="0"/>
          <w:sz w:val="22"/>
          <w:szCs w:val="22"/>
          <w:u w:val="single"/>
        </w:rPr>
        <w:t xml:space="preserve"> (</w:t>
      </w:r>
      <w:r w:rsidR="008D1731">
        <w:rPr>
          <w:rFonts w:ascii="Calibri" w:eastAsia="Calibri" w:hAnsi="Calibri"/>
          <w:kern w:val="0"/>
          <w:sz w:val="22"/>
          <w:szCs w:val="22"/>
          <w:u w:val="single"/>
        </w:rPr>
        <w:t>400 Cedar Street, Tipton, IA  52772)</w:t>
      </w:r>
      <w:r w:rsidR="00A65A8F" w:rsidRPr="00A65A8F">
        <w:rPr>
          <w:rFonts w:ascii="Calibri" w:eastAsia="Calibri" w:hAnsi="Calibri"/>
          <w:kern w:val="0"/>
          <w:sz w:val="22"/>
          <w:szCs w:val="22"/>
        </w:rPr>
        <w:t>.</w:t>
      </w:r>
      <w:r w:rsidR="008D1731">
        <w:rPr>
          <w:rFonts w:ascii="Calibri" w:eastAsia="Calibri" w:hAnsi="Calibri"/>
          <w:kern w:val="0"/>
          <w:sz w:val="22"/>
          <w:szCs w:val="22"/>
        </w:rPr>
        <w:t xml:space="preserve">  This public meeting will be held in the large meeting room on the lower level of the courthouse</w:t>
      </w:r>
      <w:r w:rsidR="00A65A8F">
        <w:rPr>
          <w:rFonts w:ascii="Calibri" w:eastAsia="Calibri" w:hAnsi="Calibri"/>
          <w:kern w:val="0"/>
          <w:sz w:val="22"/>
          <w:szCs w:val="22"/>
        </w:rPr>
        <w:t xml:space="preserve">.  </w:t>
      </w:r>
      <w:r w:rsidRPr="00A65A8F">
        <w:rPr>
          <w:rFonts w:ascii="Calibri" w:eastAsia="Calibri" w:hAnsi="Calibri"/>
          <w:kern w:val="0"/>
          <w:sz w:val="22"/>
          <w:szCs w:val="22"/>
        </w:rPr>
        <w:t>Cities</w:t>
      </w:r>
      <w:r w:rsidRPr="009949C6">
        <w:rPr>
          <w:rFonts w:ascii="Calibri" w:eastAsia="Calibri" w:hAnsi="Calibri"/>
          <w:kern w:val="0"/>
          <w:sz w:val="22"/>
          <w:szCs w:val="22"/>
        </w:rPr>
        <w:t xml:space="preserve">, Counties, SWCDs and </w:t>
      </w:r>
      <w:r w:rsidR="00A65A8F">
        <w:rPr>
          <w:rFonts w:ascii="Calibri" w:eastAsia="Calibri" w:hAnsi="Calibri"/>
          <w:kern w:val="0"/>
          <w:sz w:val="22"/>
          <w:szCs w:val="22"/>
        </w:rPr>
        <w:t>other watershed stakeholders</w:t>
      </w:r>
      <w:r w:rsidRPr="009949C6">
        <w:rPr>
          <w:rFonts w:ascii="Calibri" w:eastAsia="Calibri" w:hAnsi="Calibri"/>
          <w:kern w:val="0"/>
          <w:sz w:val="22"/>
          <w:szCs w:val="22"/>
        </w:rPr>
        <w:t xml:space="preserve"> are </w:t>
      </w:r>
      <w:r w:rsidR="00A65A8F">
        <w:rPr>
          <w:rFonts w:ascii="Calibri" w:eastAsia="Calibri" w:hAnsi="Calibri"/>
          <w:kern w:val="0"/>
          <w:sz w:val="22"/>
          <w:szCs w:val="22"/>
        </w:rPr>
        <w:t>encouraged</w:t>
      </w:r>
      <w:r w:rsidRPr="009949C6">
        <w:rPr>
          <w:rFonts w:ascii="Calibri" w:eastAsia="Calibri" w:hAnsi="Calibri"/>
          <w:kern w:val="0"/>
          <w:sz w:val="22"/>
          <w:szCs w:val="22"/>
        </w:rPr>
        <w:t xml:space="preserve"> to attend </w:t>
      </w:r>
      <w:r w:rsidR="00A65A8F">
        <w:rPr>
          <w:rFonts w:ascii="Calibri" w:eastAsia="Calibri" w:hAnsi="Calibri"/>
          <w:kern w:val="0"/>
          <w:sz w:val="22"/>
          <w:szCs w:val="22"/>
        </w:rPr>
        <w:t>and learn how they can collaborate with this important organization</w:t>
      </w:r>
      <w:r w:rsidRPr="009949C6">
        <w:rPr>
          <w:rFonts w:ascii="Calibri" w:eastAsia="Calibri" w:hAnsi="Calibri"/>
          <w:kern w:val="0"/>
          <w:sz w:val="22"/>
          <w:szCs w:val="22"/>
        </w:rPr>
        <w:t>.</w:t>
      </w:r>
    </w:p>
    <w:p w14:paraId="32D0F89C" w14:textId="77777777" w:rsidR="003F5F67" w:rsidRPr="009949C6" w:rsidRDefault="003F5F67" w:rsidP="003F5F67">
      <w:pPr>
        <w:jc w:val="left"/>
        <w:rPr>
          <w:rFonts w:ascii="Calibri" w:eastAsia="Calibri" w:hAnsi="Calibri"/>
          <w:b/>
          <w:kern w:val="0"/>
          <w:sz w:val="22"/>
          <w:szCs w:val="22"/>
        </w:rPr>
      </w:pPr>
    </w:p>
    <w:p w14:paraId="15DE4C85" w14:textId="77777777" w:rsidR="003F5F67" w:rsidRPr="009949C6" w:rsidRDefault="003F5F67" w:rsidP="003F5F67">
      <w:pPr>
        <w:jc w:val="left"/>
        <w:rPr>
          <w:rFonts w:ascii="Calibri" w:eastAsia="Calibri" w:hAnsi="Calibri"/>
          <w:kern w:val="0"/>
          <w:sz w:val="22"/>
          <w:szCs w:val="22"/>
          <w:u w:val="single"/>
        </w:rPr>
      </w:pPr>
      <w:r w:rsidRPr="009949C6">
        <w:rPr>
          <w:rFonts w:ascii="Calibri" w:eastAsia="Calibri" w:hAnsi="Calibri"/>
          <w:b/>
          <w:kern w:val="0"/>
          <w:sz w:val="22"/>
          <w:szCs w:val="22"/>
        </w:rPr>
        <w:t>MEETING AGENDA</w:t>
      </w:r>
      <w:r w:rsidRPr="009949C6">
        <w:rPr>
          <w:rFonts w:ascii="Calibri" w:eastAsia="Calibri" w:hAnsi="Calibri"/>
          <w:kern w:val="0"/>
          <w:sz w:val="22"/>
          <w:szCs w:val="22"/>
        </w:rPr>
        <w:t xml:space="preserve">: The complete meeting agenda follows, in addition to the full list of invited cities, counties, and SWCDs. </w:t>
      </w:r>
      <w:r w:rsidRPr="009949C6">
        <w:rPr>
          <w:rFonts w:ascii="Calibri" w:eastAsia="Calibri" w:hAnsi="Calibri"/>
          <w:kern w:val="0"/>
          <w:sz w:val="22"/>
          <w:szCs w:val="22"/>
          <w:u w:val="single"/>
        </w:rPr>
        <w:t>Please post the agenda in a public location and share the invitation widely with staff, elected officials, and other interested stakeholders.</w:t>
      </w:r>
    </w:p>
    <w:p w14:paraId="0C2A479C" w14:textId="77777777" w:rsidR="003F5F67" w:rsidRPr="009949C6" w:rsidRDefault="003F5F67" w:rsidP="003F5F67">
      <w:pPr>
        <w:jc w:val="left"/>
        <w:rPr>
          <w:rFonts w:ascii="Calibri" w:eastAsia="Calibri" w:hAnsi="Calibri"/>
          <w:kern w:val="0"/>
          <w:sz w:val="22"/>
          <w:szCs w:val="22"/>
          <w:u w:val="single"/>
        </w:rPr>
      </w:pPr>
      <w:r w:rsidRPr="009949C6">
        <w:rPr>
          <w:rFonts w:ascii="Calibri" w:eastAsia="Calibri" w:hAnsi="Calibri"/>
          <w:kern w:val="0"/>
          <w:sz w:val="22"/>
          <w:szCs w:val="22"/>
          <w:u w:val="single"/>
        </w:rPr>
        <w:br w:type="page"/>
      </w:r>
    </w:p>
    <w:p w14:paraId="7A7BCA0A" w14:textId="77777777" w:rsidR="009F771B" w:rsidRPr="009949C6" w:rsidRDefault="009F771B" w:rsidP="009F771B">
      <w:pPr>
        <w:jc w:val="center"/>
        <w:rPr>
          <w:rFonts w:ascii="Calibri" w:eastAsia="Calibri" w:hAnsi="Calibri"/>
          <w:b/>
          <w:kern w:val="0"/>
          <w:sz w:val="28"/>
          <w:szCs w:val="22"/>
        </w:rPr>
      </w:pPr>
      <w:r>
        <w:rPr>
          <w:rFonts w:ascii="Calibri" w:eastAsia="Calibri" w:hAnsi="Calibri"/>
          <w:b/>
          <w:kern w:val="0"/>
          <w:sz w:val="28"/>
          <w:szCs w:val="22"/>
        </w:rPr>
        <w:lastRenderedPageBreak/>
        <w:t>Lower Cedar</w:t>
      </w:r>
      <w:r w:rsidRPr="009949C6">
        <w:rPr>
          <w:rFonts w:ascii="Calibri" w:eastAsia="Calibri" w:hAnsi="Calibri"/>
          <w:b/>
          <w:kern w:val="0"/>
          <w:sz w:val="28"/>
          <w:szCs w:val="22"/>
        </w:rPr>
        <w:t xml:space="preserve"> Watershed Management Authority</w:t>
      </w:r>
    </w:p>
    <w:p w14:paraId="7A02ED72" w14:textId="77777777" w:rsidR="009F771B" w:rsidRPr="009D0B6D" w:rsidRDefault="009F771B" w:rsidP="009F771B">
      <w:pPr>
        <w:jc w:val="center"/>
        <w:rPr>
          <w:rFonts w:ascii="Calibri" w:eastAsia="Calibri" w:hAnsi="Calibri"/>
          <w:b/>
          <w:kern w:val="0"/>
          <w:sz w:val="28"/>
          <w:szCs w:val="22"/>
        </w:rPr>
      </w:pPr>
      <w:r w:rsidRPr="009D0B6D">
        <w:rPr>
          <w:rFonts w:ascii="Calibri" w:eastAsia="Calibri" w:hAnsi="Calibri"/>
          <w:b/>
          <w:kern w:val="0"/>
          <w:sz w:val="28"/>
          <w:szCs w:val="22"/>
        </w:rPr>
        <w:t>Board of Directors Meeting</w:t>
      </w:r>
    </w:p>
    <w:p w14:paraId="5D5C2C84" w14:textId="2A80DE6D" w:rsidR="009F771B" w:rsidRPr="009949C6" w:rsidRDefault="009F771B" w:rsidP="009F771B">
      <w:pPr>
        <w:jc w:val="center"/>
        <w:rPr>
          <w:rFonts w:ascii="Calibri" w:eastAsia="Calibri" w:hAnsi="Calibri"/>
          <w:b/>
          <w:kern w:val="0"/>
          <w:sz w:val="24"/>
          <w:szCs w:val="22"/>
        </w:rPr>
      </w:pPr>
      <w:r>
        <w:rPr>
          <w:rFonts w:ascii="Calibri" w:eastAsia="Calibri" w:hAnsi="Calibri"/>
          <w:b/>
          <w:kern w:val="0"/>
          <w:sz w:val="24"/>
          <w:szCs w:val="22"/>
        </w:rPr>
        <w:t>Tuesday</w:t>
      </w:r>
      <w:r w:rsidRPr="009949C6">
        <w:rPr>
          <w:rFonts w:ascii="Calibri" w:eastAsia="Calibri" w:hAnsi="Calibri"/>
          <w:b/>
          <w:kern w:val="0"/>
          <w:sz w:val="24"/>
          <w:szCs w:val="22"/>
        </w:rPr>
        <w:t xml:space="preserve">, </w:t>
      </w:r>
      <w:r w:rsidR="00CA3087">
        <w:rPr>
          <w:rFonts w:ascii="Calibri" w:eastAsia="Calibri" w:hAnsi="Calibri"/>
          <w:b/>
          <w:kern w:val="0"/>
          <w:sz w:val="24"/>
          <w:szCs w:val="22"/>
        </w:rPr>
        <w:t>August</w:t>
      </w:r>
      <w:r>
        <w:rPr>
          <w:rFonts w:ascii="Calibri" w:eastAsia="Calibri" w:hAnsi="Calibri"/>
          <w:b/>
          <w:kern w:val="0"/>
          <w:sz w:val="24"/>
          <w:szCs w:val="22"/>
        </w:rPr>
        <w:t xml:space="preserve"> 1</w:t>
      </w:r>
      <w:r w:rsidR="00CA3087">
        <w:rPr>
          <w:rFonts w:ascii="Calibri" w:eastAsia="Calibri" w:hAnsi="Calibri"/>
          <w:b/>
          <w:kern w:val="0"/>
          <w:sz w:val="24"/>
          <w:szCs w:val="22"/>
        </w:rPr>
        <w:t>3</w:t>
      </w:r>
      <w:r w:rsidRPr="00060EDC">
        <w:rPr>
          <w:rFonts w:ascii="Calibri" w:eastAsia="Calibri" w:hAnsi="Calibri"/>
          <w:b/>
          <w:kern w:val="0"/>
          <w:sz w:val="24"/>
          <w:szCs w:val="22"/>
          <w:vertAlign w:val="superscript"/>
        </w:rPr>
        <w:t>th</w:t>
      </w:r>
      <w:r>
        <w:rPr>
          <w:rFonts w:ascii="Calibri" w:eastAsia="Calibri" w:hAnsi="Calibri"/>
          <w:b/>
          <w:kern w:val="0"/>
          <w:sz w:val="24"/>
          <w:szCs w:val="22"/>
        </w:rPr>
        <w:t>, 2019 at</w:t>
      </w:r>
      <w:r w:rsidRPr="009949C6">
        <w:rPr>
          <w:rFonts w:ascii="Calibri" w:eastAsia="Calibri" w:hAnsi="Calibri"/>
          <w:b/>
          <w:kern w:val="0"/>
          <w:sz w:val="24"/>
          <w:szCs w:val="22"/>
        </w:rPr>
        <w:t xml:space="preserve"> </w:t>
      </w:r>
      <w:r>
        <w:rPr>
          <w:rFonts w:ascii="Calibri" w:eastAsia="Calibri" w:hAnsi="Calibri"/>
          <w:b/>
          <w:kern w:val="0"/>
          <w:sz w:val="24"/>
          <w:szCs w:val="22"/>
        </w:rPr>
        <w:t>6:3</w:t>
      </w:r>
      <w:r w:rsidRPr="009949C6">
        <w:rPr>
          <w:rFonts w:ascii="Calibri" w:eastAsia="Calibri" w:hAnsi="Calibri"/>
          <w:b/>
          <w:kern w:val="0"/>
          <w:sz w:val="24"/>
          <w:szCs w:val="22"/>
        </w:rPr>
        <w:t>0 pm</w:t>
      </w:r>
    </w:p>
    <w:p w14:paraId="3424B8C4" w14:textId="77777777" w:rsidR="009F771B" w:rsidRDefault="009F771B" w:rsidP="009F771B">
      <w:pPr>
        <w:jc w:val="center"/>
        <w:rPr>
          <w:rFonts w:ascii="Calibri" w:eastAsia="Calibri" w:hAnsi="Calibri"/>
          <w:b/>
          <w:kern w:val="0"/>
          <w:sz w:val="24"/>
          <w:szCs w:val="22"/>
        </w:rPr>
      </w:pPr>
      <w:r>
        <w:rPr>
          <w:rFonts w:ascii="Calibri" w:eastAsia="Calibri" w:hAnsi="Calibri"/>
          <w:b/>
          <w:kern w:val="0"/>
          <w:sz w:val="24"/>
          <w:szCs w:val="22"/>
        </w:rPr>
        <w:t>Cedar County Courthouse</w:t>
      </w:r>
    </w:p>
    <w:p w14:paraId="7FD117DB" w14:textId="77777777" w:rsidR="009F771B" w:rsidRPr="00A65A8F" w:rsidRDefault="009F771B" w:rsidP="009F771B">
      <w:pPr>
        <w:jc w:val="center"/>
        <w:rPr>
          <w:rFonts w:ascii="Calibri" w:eastAsia="Calibri" w:hAnsi="Calibri"/>
          <w:b/>
          <w:kern w:val="0"/>
          <w:sz w:val="24"/>
          <w:szCs w:val="22"/>
        </w:rPr>
      </w:pPr>
      <w:r>
        <w:rPr>
          <w:rFonts w:ascii="Calibri" w:eastAsia="Calibri" w:hAnsi="Calibri"/>
          <w:b/>
          <w:kern w:val="0"/>
          <w:sz w:val="24"/>
          <w:szCs w:val="22"/>
        </w:rPr>
        <w:t>(large meeting room on lower level)</w:t>
      </w:r>
    </w:p>
    <w:p w14:paraId="138D38E7" w14:textId="77777777" w:rsidR="009F771B" w:rsidRPr="00A65A8F" w:rsidRDefault="009F771B" w:rsidP="009F771B">
      <w:pPr>
        <w:jc w:val="center"/>
        <w:rPr>
          <w:rFonts w:ascii="Calibri" w:eastAsia="Calibri" w:hAnsi="Calibri"/>
          <w:b/>
          <w:kern w:val="0"/>
          <w:sz w:val="24"/>
          <w:szCs w:val="22"/>
        </w:rPr>
      </w:pPr>
      <w:r>
        <w:rPr>
          <w:rFonts w:ascii="Calibri" w:eastAsia="Calibri" w:hAnsi="Calibri"/>
          <w:b/>
          <w:kern w:val="0"/>
          <w:sz w:val="24"/>
          <w:szCs w:val="22"/>
        </w:rPr>
        <w:t>400 Cedar Street</w:t>
      </w:r>
    </w:p>
    <w:p w14:paraId="2BCCB1A3" w14:textId="77777777" w:rsidR="009F771B" w:rsidRDefault="009F771B" w:rsidP="009F771B">
      <w:pPr>
        <w:jc w:val="center"/>
        <w:rPr>
          <w:rFonts w:ascii="Calibri" w:eastAsia="Calibri" w:hAnsi="Calibri"/>
          <w:b/>
          <w:kern w:val="0"/>
          <w:sz w:val="24"/>
          <w:szCs w:val="22"/>
        </w:rPr>
      </w:pPr>
      <w:r>
        <w:rPr>
          <w:rFonts w:ascii="Calibri" w:eastAsia="Calibri" w:hAnsi="Calibri"/>
          <w:b/>
          <w:kern w:val="0"/>
          <w:sz w:val="24"/>
          <w:szCs w:val="22"/>
        </w:rPr>
        <w:t>Tipton, IA  52772</w:t>
      </w:r>
    </w:p>
    <w:p w14:paraId="1ED67F41" w14:textId="77777777" w:rsidR="00F0354D" w:rsidRPr="009949C6" w:rsidRDefault="00F0354D" w:rsidP="00A65A8F">
      <w:pPr>
        <w:jc w:val="center"/>
        <w:rPr>
          <w:rFonts w:ascii="Calibri" w:eastAsia="Calibri" w:hAnsi="Calibri"/>
          <w:b/>
          <w:kern w:val="0"/>
          <w:sz w:val="24"/>
          <w:szCs w:val="22"/>
        </w:rPr>
      </w:pPr>
    </w:p>
    <w:p w14:paraId="218BC441" w14:textId="747606A7" w:rsidR="005521E6" w:rsidRPr="001D63B9" w:rsidRDefault="00F0354D" w:rsidP="00967F9F">
      <w:pPr>
        <w:jc w:val="center"/>
        <w:rPr>
          <w:rFonts w:ascii="Calibri" w:eastAsia="Calibri" w:hAnsi="Calibri"/>
          <w:b/>
          <w:kern w:val="0"/>
          <w:sz w:val="24"/>
          <w:szCs w:val="22"/>
          <w:u w:val="single"/>
        </w:rPr>
      </w:pPr>
      <w:r>
        <w:rPr>
          <w:rFonts w:ascii="Calibri" w:eastAsia="Calibri" w:hAnsi="Calibri"/>
          <w:b/>
          <w:kern w:val="0"/>
          <w:sz w:val="24"/>
          <w:szCs w:val="22"/>
          <w:u w:val="single"/>
        </w:rPr>
        <w:t>Meeting Agenda</w:t>
      </w:r>
    </w:p>
    <w:p w14:paraId="0FC50F39" w14:textId="577E7299" w:rsidR="003F5F67" w:rsidRPr="00707DC6" w:rsidRDefault="0030035A" w:rsidP="00982956">
      <w:pPr>
        <w:numPr>
          <w:ilvl w:val="0"/>
          <w:numId w:val="5"/>
        </w:numPr>
        <w:spacing w:after="120"/>
        <w:jc w:val="left"/>
        <w:rPr>
          <w:rFonts w:ascii="Calibri" w:eastAsia="Calibri" w:hAnsi="Calibri"/>
          <w:kern w:val="0"/>
          <w:sz w:val="24"/>
          <w:szCs w:val="22"/>
        </w:rPr>
      </w:pPr>
      <w:r>
        <w:rPr>
          <w:rFonts w:ascii="Calibri" w:eastAsia="Calibri" w:hAnsi="Calibri"/>
          <w:kern w:val="0"/>
          <w:sz w:val="24"/>
          <w:szCs w:val="22"/>
        </w:rPr>
        <w:t>Call to o</w:t>
      </w:r>
      <w:r w:rsidR="003F5F67" w:rsidRPr="009949C6">
        <w:rPr>
          <w:rFonts w:ascii="Calibri" w:eastAsia="Calibri" w:hAnsi="Calibri"/>
          <w:kern w:val="0"/>
          <w:sz w:val="24"/>
          <w:szCs w:val="22"/>
        </w:rPr>
        <w:t xml:space="preserve">rder </w:t>
      </w:r>
      <w:r>
        <w:rPr>
          <w:rFonts w:ascii="Calibri" w:eastAsia="Calibri" w:hAnsi="Calibri"/>
          <w:kern w:val="0"/>
          <w:sz w:val="24"/>
          <w:szCs w:val="22"/>
        </w:rPr>
        <w:t xml:space="preserve">and </w:t>
      </w:r>
      <w:r w:rsidR="005521E6">
        <w:rPr>
          <w:rFonts w:ascii="Calibri" w:eastAsia="Calibri" w:hAnsi="Calibri"/>
          <w:kern w:val="0"/>
          <w:sz w:val="24"/>
          <w:szCs w:val="22"/>
        </w:rPr>
        <w:t>I</w:t>
      </w:r>
      <w:r w:rsidR="005477F7">
        <w:rPr>
          <w:rFonts w:ascii="Calibri" w:eastAsia="Calibri" w:hAnsi="Calibri"/>
          <w:kern w:val="0"/>
          <w:sz w:val="24"/>
          <w:szCs w:val="22"/>
        </w:rPr>
        <w:t>ntroductions</w:t>
      </w:r>
    </w:p>
    <w:p w14:paraId="2A29AE76" w14:textId="28FF3F22" w:rsidR="004E510D" w:rsidRPr="009D0B6D" w:rsidRDefault="009F05C1" w:rsidP="00982956">
      <w:pPr>
        <w:numPr>
          <w:ilvl w:val="0"/>
          <w:numId w:val="5"/>
        </w:numPr>
        <w:spacing w:after="120"/>
        <w:jc w:val="left"/>
        <w:rPr>
          <w:rFonts w:ascii="Calibri" w:eastAsia="Calibri" w:hAnsi="Calibri"/>
          <w:kern w:val="0"/>
          <w:sz w:val="24"/>
          <w:szCs w:val="22"/>
        </w:rPr>
      </w:pPr>
      <w:r w:rsidRPr="009D0B6D">
        <w:rPr>
          <w:rFonts w:ascii="Calibri" w:eastAsia="Calibri" w:hAnsi="Calibri"/>
          <w:kern w:val="0"/>
          <w:sz w:val="24"/>
          <w:szCs w:val="22"/>
        </w:rPr>
        <w:t xml:space="preserve">Lower Cedar </w:t>
      </w:r>
      <w:r w:rsidR="001D7F1B">
        <w:rPr>
          <w:rFonts w:ascii="Calibri" w:eastAsia="Calibri" w:hAnsi="Calibri"/>
          <w:kern w:val="0"/>
          <w:sz w:val="24"/>
          <w:szCs w:val="22"/>
        </w:rPr>
        <w:t xml:space="preserve">WMA </w:t>
      </w:r>
      <w:r w:rsidR="005521E6">
        <w:rPr>
          <w:rFonts w:ascii="Calibri" w:eastAsia="Calibri" w:hAnsi="Calibri"/>
          <w:kern w:val="0"/>
          <w:sz w:val="24"/>
          <w:szCs w:val="22"/>
        </w:rPr>
        <w:t>Administrative U</w:t>
      </w:r>
      <w:r w:rsidR="004E510D" w:rsidRPr="009D0B6D">
        <w:rPr>
          <w:rFonts w:ascii="Calibri" w:eastAsia="Calibri" w:hAnsi="Calibri"/>
          <w:kern w:val="0"/>
          <w:sz w:val="24"/>
          <w:szCs w:val="22"/>
        </w:rPr>
        <w:t>pdate:</w:t>
      </w:r>
    </w:p>
    <w:p w14:paraId="6BA09908" w14:textId="629554C4" w:rsidR="005521E6" w:rsidRDefault="005521E6" w:rsidP="005521E6">
      <w:pPr>
        <w:numPr>
          <w:ilvl w:val="1"/>
          <w:numId w:val="5"/>
        </w:numPr>
        <w:contextualSpacing/>
        <w:jc w:val="left"/>
        <w:rPr>
          <w:rFonts w:ascii="Calibri" w:eastAsia="Calibri" w:hAnsi="Calibri"/>
          <w:kern w:val="0"/>
          <w:sz w:val="24"/>
          <w:szCs w:val="22"/>
        </w:rPr>
      </w:pPr>
      <w:r>
        <w:rPr>
          <w:rFonts w:ascii="Calibri" w:eastAsia="Calibri" w:hAnsi="Calibri"/>
          <w:kern w:val="0"/>
          <w:sz w:val="24"/>
          <w:szCs w:val="22"/>
        </w:rPr>
        <w:t>Approval of the Agenda</w:t>
      </w:r>
      <w:r w:rsidR="00982956">
        <w:rPr>
          <w:rFonts w:ascii="Calibri" w:eastAsia="Calibri" w:hAnsi="Calibri"/>
          <w:kern w:val="0"/>
          <w:sz w:val="24"/>
          <w:szCs w:val="22"/>
        </w:rPr>
        <w:t xml:space="preserve"> – (Action)</w:t>
      </w:r>
      <w:r w:rsidR="0042649F">
        <w:rPr>
          <w:rFonts w:ascii="Calibri" w:eastAsia="Calibri" w:hAnsi="Calibri"/>
          <w:kern w:val="0"/>
          <w:sz w:val="24"/>
          <w:szCs w:val="22"/>
        </w:rPr>
        <w:t xml:space="preserve"> </w:t>
      </w:r>
    </w:p>
    <w:p w14:paraId="7665A11B" w14:textId="5404252B" w:rsidR="005521E6" w:rsidRDefault="005521E6" w:rsidP="005521E6">
      <w:pPr>
        <w:numPr>
          <w:ilvl w:val="1"/>
          <w:numId w:val="5"/>
        </w:numPr>
        <w:contextualSpacing/>
        <w:jc w:val="left"/>
        <w:rPr>
          <w:rFonts w:ascii="Calibri" w:eastAsia="Calibri" w:hAnsi="Calibri"/>
          <w:kern w:val="0"/>
          <w:sz w:val="24"/>
          <w:szCs w:val="22"/>
        </w:rPr>
      </w:pPr>
      <w:r w:rsidRPr="005521E6">
        <w:rPr>
          <w:rFonts w:ascii="Calibri" w:eastAsia="Calibri" w:hAnsi="Calibri"/>
          <w:kern w:val="0"/>
          <w:sz w:val="24"/>
          <w:szCs w:val="22"/>
        </w:rPr>
        <w:t xml:space="preserve">Approve minutes from </w:t>
      </w:r>
      <w:r w:rsidR="004232AA">
        <w:rPr>
          <w:rFonts w:ascii="Calibri" w:eastAsia="Calibri" w:hAnsi="Calibri"/>
          <w:kern w:val="0"/>
          <w:sz w:val="24"/>
          <w:szCs w:val="22"/>
        </w:rPr>
        <w:t>M</w:t>
      </w:r>
      <w:r w:rsidR="00CA3087">
        <w:rPr>
          <w:rFonts w:ascii="Calibri" w:eastAsia="Calibri" w:hAnsi="Calibri"/>
          <w:kern w:val="0"/>
          <w:sz w:val="24"/>
          <w:szCs w:val="22"/>
        </w:rPr>
        <w:t>ay</w:t>
      </w:r>
      <w:r w:rsidR="004232AA">
        <w:rPr>
          <w:rFonts w:ascii="Calibri" w:eastAsia="Calibri" w:hAnsi="Calibri"/>
          <w:kern w:val="0"/>
          <w:sz w:val="24"/>
          <w:szCs w:val="22"/>
        </w:rPr>
        <w:t xml:space="preserve"> </w:t>
      </w:r>
      <w:r w:rsidR="00CA3087">
        <w:rPr>
          <w:rFonts w:ascii="Calibri" w:eastAsia="Calibri" w:hAnsi="Calibri"/>
          <w:kern w:val="0"/>
          <w:sz w:val="24"/>
          <w:szCs w:val="22"/>
        </w:rPr>
        <w:t>14</w:t>
      </w:r>
      <w:r w:rsidR="00955963" w:rsidRPr="0025730F">
        <w:rPr>
          <w:rFonts w:ascii="Calibri" w:eastAsia="Calibri" w:hAnsi="Calibri"/>
          <w:kern w:val="0"/>
          <w:sz w:val="24"/>
          <w:szCs w:val="22"/>
          <w:vertAlign w:val="superscript"/>
        </w:rPr>
        <w:t>th</w:t>
      </w:r>
      <w:r w:rsidRPr="005521E6">
        <w:rPr>
          <w:rFonts w:ascii="Calibri" w:eastAsia="Calibri" w:hAnsi="Calibri"/>
          <w:kern w:val="0"/>
          <w:sz w:val="24"/>
          <w:szCs w:val="22"/>
        </w:rPr>
        <w:t>, 201</w:t>
      </w:r>
      <w:r w:rsidR="004232AA">
        <w:rPr>
          <w:rFonts w:ascii="Calibri" w:eastAsia="Calibri" w:hAnsi="Calibri"/>
          <w:kern w:val="0"/>
          <w:sz w:val="24"/>
          <w:szCs w:val="22"/>
        </w:rPr>
        <w:t>9</w:t>
      </w:r>
      <w:r w:rsidRPr="005521E6">
        <w:rPr>
          <w:rFonts w:ascii="Calibri" w:eastAsia="Calibri" w:hAnsi="Calibri"/>
          <w:kern w:val="0"/>
          <w:sz w:val="24"/>
          <w:szCs w:val="22"/>
        </w:rPr>
        <w:t xml:space="preserve"> Board meeting – (Action) </w:t>
      </w:r>
    </w:p>
    <w:p w14:paraId="3E12C18E" w14:textId="77777777" w:rsidR="001373B6" w:rsidRPr="005521E6" w:rsidRDefault="001373B6" w:rsidP="001373B6">
      <w:pPr>
        <w:ind w:left="1440"/>
        <w:contextualSpacing/>
        <w:jc w:val="left"/>
        <w:rPr>
          <w:rFonts w:ascii="Calibri" w:eastAsia="Calibri" w:hAnsi="Calibri"/>
          <w:kern w:val="0"/>
          <w:sz w:val="24"/>
          <w:szCs w:val="22"/>
        </w:rPr>
      </w:pPr>
    </w:p>
    <w:p w14:paraId="6795BFB8" w14:textId="3260FAF0" w:rsidR="0042649F" w:rsidRDefault="00D6448F" w:rsidP="0042649F">
      <w:pPr>
        <w:numPr>
          <w:ilvl w:val="0"/>
          <w:numId w:val="5"/>
        </w:numPr>
        <w:contextualSpacing/>
        <w:jc w:val="left"/>
        <w:rPr>
          <w:rFonts w:ascii="Calibri" w:eastAsia="Calibri" w:hAnsi="Calibri"/>
          <w:kern w:val="0"/>
          <w:sz w:val="24"/>
          <w:szCs w:val="22"/>
        </w:rPr>
      </w:pPr>
      <w:r>
        <w:rPr>
          <w:rFonts w:ascii="Calibri" w:eastAsia="Calibri" w:hAnsi="Calibri"/>
          <w:kern w:val="0"/>
          <w:sz w:val="24"/>
          <w:szCs w:val="22"/>
        </w:rPr>
        <w:t xml:space="preserve">Guest Speaker: </w:t>
      </w:r>
      <w:r w:rsidR="00CA3087">
        <w:rPr>
          <w:rFonts w:ascii="Calibri" w:eastAsia="Calibri" w:hAnsi="Calibri"/>
          <w:kern w:val="0"/>
          <w:sz w:val="24"/>
          <w:szCs w:val="22"/>
        </w:rPr>
        <w:t xml:space="preserve">Mill Creek Watershed update- Corey McKinney, Iowa Soybean Association </w:t>
      </w:r>
    </w:p>
    <w:p w14:paraId="3731CF9B" w14:textId="66689BED" w:rsidR="00740C1C" w:rsidRDefault="00740C1C" w:rsidP="00982956">
      <w:pPr>
        <w:pStyle w:val="ListParagraph"/>
        <w:numPr>
          <w:ilvl w:val="0"/>
          <w:numId w:val="7"/>
        </w:numPr>
        <w:spacing w:before="120" w:after="120"/>
        <w:contextualSpacing w:val="0"/>
        <w:jc w:val="left"/>
        <w:rPr>
          <w:rFonts w:ascii="Calibri" w:eastAsia="Calibri" w:hAnsi="Calibri"/>
          <w:kern w:val="0"/>
          <w:sz w:val="24"/>
          <w:szCs w:val="22"/>
        </w:rPr>
      </w:pPr>
      <w:r>
        <w:rPr>
          <w:rFonts w:ascii="Calibri" w:eastAsia="Calibri" w:hAnsi="Calibri"/>
          <w:kern w:val="0"/>
          <w:sz w:val="24"/>
          <w:szCs w:val="22"/>
        </w:rPr>
        <w:t>Donations update</w:t>
      </w:r>
    </w:p>
    <w:p w14:paraId="5632C9B5" w14:textId="177012DF" w:rsidR="001373B6" w:rsidRDefault="001373B6" w:rsidP="00982956">
      <w:pPr>
        <w:pStyle w:val="ListParagraph"/>
        <w:numPr>
          <w:ilvl w:val="0"/>
          <w:numId w:val="7"/>
        </w:numPr>
        <w:spacing w:before="120" w:after="120"/>
        <w:contextualSpacing w:val="0"/>
        <w:jc w:val="left"/>
        <w:rPr>
          <w:rFonts w:ascii="Calibri" w:eastAsia="Calibri" w:hAnsi="Calibri"/>
          <w:kern w:val="0"/>
          <w:sz w:val="24"/>
          <w:szCs w:val="22"/>
        </w:rPr>
      </w:pPr>
      <w:r>
        <w:rPr>
          <w:rFonts w:ascii="Calibri" w:eastAsia="Calibri" w:hAnsi="Calibri"/>
          <w:kern w:val="0"/>
          <w:sz w:val="24"/>
          <w:szCs w:val="22"/>
        </w:rPr>
        <w:t xml:space="preserve">Signatories for claims </w:t>
      </w:r>
      <w:r>
        <w:rPr>
          <w:rFonts w:ascii="Calibri" w:eastAsia="Calibri" w:hAnsi="Calibri"/>
          <w:kern w:val="0"/>
          <w:sz w:val="24"/>
          <w:szCs w:val="22"/>
        </w:rPr>
        <w:t>(Action)</w:t>
      </w:r>
    </w:p>
    <w:p w14:paraId="11A01670" w14:textId="1FA5D039" w:rsidR="000F242E" w:rsidRDefault="004232AA" w:rsidP="00982956">
      <w:pPr>
        <w:pStyle w:val="ListParagraph"/>
        <w:numPr>
          <w:ilvl w:val="0"/>
          <w:numId w:val="7"/>
        </w:numPr>
        <w:spacing w:before="120" w:after="120"/>
        <w:contextualSpacing w:val="0"/>
        <w:jc w:val="left"/>
        <w:rPr>
          <w:rFonts w:ascii="Calibri" w:eastAsia="Calibri" w:hAnsi="Calibri"/>
          <w:kern w:val="0"/>
          <w:sz w:val="24"/>
          <w:szCs w:val="22"/>
        </w:rPr>
      </w:pPr>
      <w:r>
        <w:rPr>
          <w:rFonts w:ascii="Calibri" w:eastAsia="Calibri" w:hAnsi="Calibri"/>
          <w:kern w:val="0"/>
          <w:sz w:val="24"/>
          <w:szCs w:val="22"/>
        </w:rPr>
        <w:t>DNR Planning Grant</w:t>
      </w:r>
      <w:r w:rsidR="000F242E">
        <w:rPr>
          <w:rFonts w:ascii="Calibri" w:eastAsia="Calibri" w:hAnsi="Calibri"/>
          <w:kern w:val="0"/>
          <w:sz w:val="24"/>
          <w:szCs w:val="22"/>
        </w:rPr>
        <w:t xml:space="preserve"> (Action)</w:t>
      </w:r>
    </w:p>
    <w:p w14:paraId="77C2A11A" w14:textId="7057F73D" w:rsidR="004232AA" w:rsidRPr="009F3D6C" w:rsidRDefault="004232AA" w:rsidP="004232AA">
      <w:pPr>
        <w:pStyle w:val="ListParagraph"/>
        <w:numPr>
          <w:ilvl w:val="0"/>
          <w:numId w:val="7"/>
        </w:numPr>
        <w:spacing w:before="120" w:after="120"/>
        <w:contextualSpacing w:val="0"/>
        <w:jc w:val="left"/>
        <w:rPr>
          <w:rFonts w:asciiTheme="minorHAnsi" w:eastAsia="Calibri" w:hAnsiTheme="minorHAnsi" w:cstheme="minorHAnsi"/>
          <w:kern w:val="0"/>
          <w:sz w:val="24"/>
          <w:szCs w:val="22"/>
        </w:rPr>
      </w:pPr>
      <w:r w:rsidRPr="004232AA">
        <w:rPr>
          <w:rFonts w:asciiTheme="minorHAnsi" w:hAnsiTheme="minorHAnsi" w:cstheme="minorHAnsi"/>
          <w:sz w:val="24"/>
          <w:szCs w:val="24"/>
        </w:rPr>
        <w:t xml:space="preserve">FEMA disaster funding under the </w:t>
      </w:r>
      <w:r w:rsidRPr="004232AA">
        <w:rPr>
          <w:rFonts w:asciiTheme="minorHAnsi" w:hAnsiTheme="minorHAnsi" w:cstheme="minorHAnsi"/>
          <w:i/>
          <w:iCs/>
          <w:sz w:val="24"/>
          <w:szCs w:val="24"/>
        </w:rPr>
        <w:t>Hazard Mitigation Grant Program</w:t>
      </w:r>
      <w:r w:rsidRPr="004232AA">
        <w:rPr>
          <w:rFonts w:asciiTheme="minorHAnsi" w:hAnsiTheme="minorHAnsi" w:cstheme="minorHAnsi"/>
          <w:sz w:val="24"/>
          <w:szCs w:val="24"/>
        </w:rPr>
        <w:t xml:space="preserve"> (HMGP)</w:t>
      </w:r>
      <w:bookmarkStart w:id="0" w:name="_Hlk260093"/>
      <w:r w:rsidR="00CA3087">
        <w:rPr>
          <w:rFonts w:cstheme="minorHAnsi"/>
          <w:sz w:val="24"/>
          <w:szCs w:val="24"/>
        </w:rPr>
        <w:t xml:space="preserve">- </w:t>
      </w:r>
      <w:r w:rsidR="00CA3087" w:rsidRPr="009F3D6C">
        <w:rPr>
          <w:rFonts w:asciiTheme="minorHAnsi" w:hAnsiTheme="minorHAnsi" w:cstheme="minorHAnsi"/>
          <w:sz w:val="24"/>
          <w:szCs w:val="24"/>
        </w:rPr>
        <w:t>update</w:t>
      </w:r>
    </w:p>
    <w:p w14:paraId="1E7DE06C" w14:textId="7186343C" w:rsidR="00DC0753" w:rsidRPr="004232AA" w:rsidRDefault="00E91C2B" w:rsidP="004232AA">
      <w:pPr>
        <w:pStyle w:val="ListParagraph"/>
        <w:numPr>
          <w:ilvl w:val="0"/>
          <w:numId w:val="7"/>
        </w:numPr>
        <w:spacing w:before="120" w:after="120"/>
        <w:contextualSpacing w:val="0"/>
        <w:jc w:val="left"/>
        <w:rPr>
          <w:rFonts w:ascii="Calibri" w:eastAsia="Calibri" w:hAnsi="Calibri"/>
          <w:kern w:val="0"/>
          <w:sz w:val="24"/>
          <w:szCs w:val="22"/>
        </w:rPr>
      </w:pPr>
      <w:r w:rsidRPr="004232AA">
        <w:rPr>
          <w:rFonts w:ascii="Calibri" w:eastAsia="Calibri" w:hAnsi="Calibri"/>
          <w:kern w:val="0"/>
          <w:sz w:val="24"/>
          <w:szCs w:val="22"/>
        </w:rPr>
        <w:t>Priorit</w:t>
      </w:r>
      <w:r w:rsidR="00CA3087">
        <w:rPr>
          <w:rFonts w:ascii="Calibri" w:eastAsia="Calibri" w:hAnsi="Calibri"/>
          <w:kern w:val="0"/>
          <w:sz w:val="24"/>
          <w:szCs w:val="22"/>
        </w:rPr>
        <w:t xml:space="preserve">y </w:t>
      </w:r>
      <w:r w:rsidR="001373B6">
        <w:rPr>
          <w:rFonts w:ascii="Calibri" w:eastAsia="Calibri" w:hAnsi="Calibri"/>
          <w:kern w:val="0"/>
          <w:sz w:val="24"/>
          <w:szCs w:val="22"/>
        </w:rPr>
        <w:t>s</w:t>
      </w:r>
      <w:r w:rsidR="00CA3087">
        <w:rPr>
          <w:rFonts w:ascii="Calibri" w:eastAsia="Calibri" w:hAnsi="Calibri"/>
          <w:kern w:val="0"/>
          <w:sz w:val="24"/>
          <w:szCs w:val="22"/>
        </w:rPr>
        <w:t>t</w:t>
      </w:r>
      <w:r w:rsidR="00B36B50">
        <w:rPr>
          <w:rFonts w:ascii="Calibri" w:eastAsia="Calibri" w:hAnsi="Calibri"/>
          <w:kern w:val="0"/>
          <w:sz w:val="24"/>
          <w:szCs w:val="22"/>
        </w:rPr>
        <w:t>r</w:t>
      </w:r>
      <w:bookmarkStart w:id="1" w:name="_GoBack"/>
      <w:bookmarkEnd w:id="1"/>
      <w:r w:rsidR="00CA3087">
        <w:rPr>
          <w:rFonts w:ascii="Calibri" w:eastAsia="Calibri" w:hAnsi="Calibri"/>
          <w:kern w:val="0"/>
          <w:sz w:val="24"/>
          <w:szCs w:val="22"/>
        </w:rPr>
        <w:t xml:space="preserve">eams </w:t>
      </w:r>
      <w:r w:rsidR="001373B6">
        <w:rPr>
          <w:rFonts w:ascii="Calibri" w:eastAsia="Calibri" w:hAnsi="Calibri"/>
          <w:kern w:val="0"/>
          <w:sz w:val="24"/>
          <w:szCs w:val="22"/>
        </w:rPr>
        <w:t xml:space="preserve">for investigation </w:t>
      </w:r>
      <w:r w:rsidR="004232AA">
        <w:rPr>
          <w:rFonts w:ascii="Calibri" w:eastAsia="Calibri" w:hAnsi="Calibri"/>
          <w:kern w:val="0"/>
          <w:sz w:val="24"/>
          <w:szCs w:val="22"/>
        </w:rPr>
        <w:t>discussion</w:t>
      </w:r>
      <w:r w:rsidR="00CB117F" w:rsidRPr="004232AA">
        <w:rPr>
          <w:rFonts w:ascii="Calibri" w:eastAsia="Calibri" w:hAnsi="Calibri"/>
          <w:kern w:val="0"/>
          <w:sz w:val="24"/>
          <w:szCs w:val="22"/>
        </w:rPr>
        <w:t xml:space="preserve"> </w:t>
      </w:r>
      <w:r w:rsidRPr="004232AA">
        <w:rPr>
          <w:rFonts w:ascii="Calibri" w:eastAsia="Calibri" w:hAnsi="Calibri"/>
          <w:kern w:val="0"/>
          <w:sz w:val="24"/>
          <w:szCs w:val="22"/>
        </w:rPr>
        <w:t xml:space="preserve"> </w:t>
      </w:r>
    </w:p>
    <w:bookmarkEnd w:id="0"/>
    <w:p w14:paraId="668FF1C4" w14:textId="77777777" w:rsidR="007A3BC0" w:rsidRDefault="007A3BC0" w:rsidP="007A3BC0">
      <w:pPr>
        <w:numPr>
          <w:ilvl w:val="0"/>
          <w:numId w:val="7"/>
        </w:numPr>
        <w:spacing w:before="120" w:after="120"/>
        <w:jc w:val="left"/>
        <w:rPr>
          <w:rFonts w:ascii="Calibri" w:eastAsia="Calibri" w:hAnsi="Calibri"/>
          <w:kern w:val="0"/>
          <w:sz w:val="24"/>
          <w:szCs w:val="22"/>
        </w:rPr>
      </w:pPr>
      <w:r>
        <w:rPr>
          <w:rFonts w:ascii="Calibri" w:eastAsia="Calibri" w:hAnsi="Calibri"/>
          <w:kern w:val="0"/>
          <w:sz w:val="24"/>
          <w:szCs w:val="22"/>
        </w:rPr>
        <w:t>Information: Potential new WMA member, City of Muscatine</w:t>
      </w:r>
    </w:p>
    <w:p w14:paraId="5EBA2199" w14:textId="3B3ACC7D" w:rsidR="004232AA" w:rsidRDefault="001373B6" w:rsidP="00982956">
      <w:pPr>
        <w:numPr>
          <w:ilvl w:val="0"/>
          <w:numId w:val="7"/>
        </w:numPr>
        <w:spacing w:before="120" w:after="120"/>
        <w:jc w:val="left"/>
        <w:rPr>
          <w:rFonts w:ascii="Calibri" w:eastAsia="Calibri" w:hAnsi="Calibri"/>
          <w:kern w:val="0"/>
          <w:sz w:val="24"/>
          <w:szCs w:val="22"/>
        </w:rPr>
      </w:pPr>
      <w:r>
        <w:rPr>
          <w:rFonts w:ascii="Calibri" w:eastAsia="Calibri" w:hAnsi="Calibri"/>
          <w:kern w:val="0"/>
          <w:sz w:val="24"/>
          <w:szCs w:val="22"/>
        </w:rPr>
        <w:t>Introduction: Emery Davis, Indian Creek Soil Health Coordinator</w:t>
      </w:r>
    </w:p>
    <w:p w14:paraId="59C39A8B" w14:textId="70198BF4" w:rsidR="007A3BC0" w:rsidRDefault="007A3BC0" w:rsidP="00982956">
      <w:pPr>
        <w:numPr>
          <w:ilvl w:val="0"/>
          <w:numId w:val="7"/>
        </w:numPr>
        <w:spacing w:before="120" w:after="120"/>
        <w:jc w:val="left"/>
        <w:rPr>
          <w:rFonts w:ascii="Calibri" w:eastAsia="Calibri" w:hAnsi="Calibri"/>
          <w:kern w:val="0"/>
          <w:sz w:val="24"/>
          <w:szCs w:val="22"/>
        </w:rPr>
      </w:pPr>
      <w:r>
        <w:rPr>
          <w:rFonts w:ascii="Calibri" w:eastAsia="Calibri" w:hAnsi="Calibri"/>
          <w:kern w:val="0"/>
          <w:sz w:val="24"/>
          <w:szCs w:val="22"/>
        </w:rPr>
        <w:t>Cedar River Coalition- update</w:t>
      </w:r>
    </w:p>
    <w:p w14:paraId="1F1B13D1" w14:textId="243ED6C5" w:rsidR="007A3BC0" w:rsidRDefault="007A3BC0" w:rsidP="007A3BC0">
      <w:pPr>
        <w:numPr>
          <w:ilvl w:val="1"/>
          <w:numId w:val="7"/>
        </w:numPr>
        <w:spacing w:before="120" w:after="120"/>
        <w:jc w:val="left"/>
        <w:rPr>
          <w:rFonts w:ascii="Calibri" w:eastAsia="Calibri" w:hAnsi="Calibri"/>
          <w:kern w:val="0"/>
          <w:sz w:val="24"/>
          <w:szCs w:val="22"/>
        </w:rPr>
      </w:pPr>
      <w:r>
        <w:rPr>
          <w:rFonts w:ascii="Calibri" w:eastAsia="Calibri" w:hAnsi="Calibri"/>
          <w:kern w:val="0"/>
          <w:sz w:val="24"/>
          <w:szCs w:val="22"/>
        </w:rPr>
        <w:t>Next meeting Nov. 8</w:t>
      </w:r>
    </w:p>
    <w:p w14:paraId="74991904" w14:textId="0134B96C" w:rsidR="00D105D7" w:rsidRPr="00D105D7" w:rsidRDefault="0030035A" w:rsidP="00982956">
      <w:pPr>
        <w:numPr>
          <w:ilvl w:val="0"/>
          <w:numId w:val="7"/>
        </w:numPr>
        <w:spacing w:before="120" w:after="120"/>
        <w:jc w:val="left"/>
        <w:rPr>
          <w:rFonts w:ascii="Calibri" w:eastAsia="Calibri" w:hAnsi="Calibri"/>
          <w:kern w:val="0"/>
          <w:sz w:val="24"/>
          <w:szCs w:val="22"/>
        </w:rPr>
      </w:pPr>
      <w:r>
        <w:rPr>
          <w:rFonts w:ascii="Calibri" w:eastAsia="Calibri" w:hAnsi="Calibri"/>
          <w:kern w:val="0"/>
          <w:sz w:val="24"/>
          <w:szCs w:val="22"/>
        </w:rPr>
        <w:t>Other business</w:t>
      </w:r>
    </w:p>
    <w:p w14:paraId="3061A631" w14:textId="5A3B785E" w:rsidR="00D105D7" w:rsidRDefault="00D105D7" w:rsidP="00D105D7">
      <w:pPr>
        <w:numPr>
          <w:ilvl w:val="1"/>
          <w:numId w:val="7"/>
        </w:numPr>
        <w:contextualSpacing/>
        <w:jc w:val="left"/>
        <w:rPr>
          <w:rFonts w:ascii="Calibri" w:eastAsia="Calibri" w:hAnsi="Calibri"/>
          <w:kern w:val="0"/>
          <w:sz w:val="24"/>
          <w:szCs w:val="22"/>
        </w:rPr>
      </w:pPr>
      <w:r>
        <w:rPr>
          <w:rFonts w:ascii="Calibri" w:eastAsia="Calibri" w:hAnsi="Calibri"/>
          <w:kern w:val="0"/>
          <w:sz w:val="24"/>
          <w:szCs w:val="22"/>
        </w:rPr>
        <w:t>Member updates</w:t>
      </w:r>
      <w:r w:rsidR="00DA26BC">
        <w:rPr>
          <w:rFonts w:ascii="Calibri" w:eastAsia="Calibri" w:hAnsi="Calibri"/>
          <w:kern w:val="0"/>
          <w:sz w:val="24"/>
          <w:szCs w:val="22"/>
        </w:rPr>
        <w:t>,</w:t>
      </w:r>
      <w:r>
        <w:rPr>
          <w:rFonts w:ascii="Calibri" w:eastAsia="Calibri" w:hAnsi="Calibri"/>
          <w:kern w:val="0"/>
          <w:sz w:val="24"/>
          <w:szCs w:val="22"/>
        </w:rPr>
        <w:t xml:space="preserve"> announcements</w:t>
      </w:r>
      <w:r w:rsidR="00DA26BC">
        <w:rPr>
          <w:rFonts w:ascii="Calibri" w:eastAsia="Calibri" w:hAnsi="Calibri"/>
          <w:kern w:val="0"/>
          <w:sz w:val="24"/>
          <w:szCs w:val="22"/>
        </w:rPr>
        <w:t>, and events</w:t>
      </w:r>
    </w:p>
    <w:p w14:paraId="5AC1B8E0" w14:textId="77777777" w:rsidR="00417E2E" w:rsidRDefault="00417E2E" w:rsidP="00982956">
      <w:pPr>
        <w:numPr>
          <w:ilvl w:val="0"/>
          <w:numId w:val="7"/>
        </w:numPr>
        <w:spacing w:before="120" w:after="120"/>
        <w:jc w:val="left"/>
        <w:rPr>
          <w:rFonts w:ascii="Calibri" w:eastAsia="Calibri" w:hAnsi="Calibri"/>
          <w:kern w:val="0"/>
          <w:sz w:val="24"/>
          <w:szCs w:val="22"/>
        </w:rPr>
      </w:pPr>
      <w:r>
        <w:rPr>
          <w:rFonts w:ascii="Calibri" w:eastAsia="Calibri" w:hAnsi="Calibri"/>
          <w:kern w:val="0"/>
          <w:sz w:val="24"/>
          <w:szCs w:val="22"/>
        </w:rPr>
        <w:t>Public Input</w:t>
      </w:r>
    </w:p>
    <w:p w14:paraId="6FF30D8F" w14:textId="7B324EC0" w:rsidR="00417E2E" w:rsidRDefault="00417E2E" w:rsidP="00982956">
      <w:pPr>
        <w:numPr>
          <w:ilvl w:val="0"/>
          <w:numId w:val="7"/>
        </w:numPr>
        <w:spacing w:before="120" w:after="120"/>
        <w:jc w:val="left"/>
        <w:rPr>
          <w:rFonts w:ascii="Calibri" w:eastAsia="Calibri" w:hAnsi="Calibri"/>
          <w:kern w:val="0"/>
          <w:sz w:val="24"/>
          <w:szCs w:val="22"/>
        </w:rPr>
      </w:pPr>
      <w:r>
        <w:rPr>
          <w:rFonts w:ascii="Calibri" w:eastAsia="Calibri" w:hAnsi="Calibri"/>
          <w:kern w:val="0"/>
          <w:sz w:val="24"/>
          <w:szCs w:val="22"/>
        </w:rPr>
        <w:t>Next Meeting</w:t>
      </w:r>
      <w:r w:rsidR="0004090A">
        <w:rPr>
          <w:rFonts w:ascii="Calibri" w:eastAsia="Calibri" w:hAnsi="Calibri"/>
          <w:kern w:val="0"/>
          <w:sz w:val="24"/>
          <w:szCs w:val="22"/>
        </w:rPr>
        <w:t xml:space="preserve"> – Tuesday, </w:t>
      </w:r>
      <w:r w:rsidR="001373B6">
        <w:rPr>
          <w:rFonts w:ascii="Calibri" w:eastAsia="Calibri" w:hAnsi="Calibri"/>
          <w:kern w:val="0"/>
          <w:sz w:val="24"/>
          <w:szCs w:val="22"/>
        </w:rPr>
        <w:t>November</w:t>
      </w:r>
      <w:r w:rsidR="00E0570C">
        <w:rPr>
          <w:rFonts w:ascii="Calibri" w:eastAsia="Calibri" w:hAnsi="Calibri"/>
          <w:kern w:val="0"/>
          <w:sz w:val="24"/>
          <w:szCs w:val="22"/>
        </w:rPr>
        <w:t xml:space="preserve"> 1</w:t>
      </w:r>
      <w:r w:rsidR="001373B6">
        <w:rPr>
          <w:rFonts w:ascii="Calibri" w:eastAsia="Calibri" w:hAnsi="Calibri"/>
          <w:kern w:val="0"/>
          <w:sz w:val="24"/>
          <w:szCs w:val="22"/>
        </w:rPr>
        <w:t>2</w:t>
      </w:r>
      <w:r w:rsidR="0004090A" w:rsidRPr="001D63B9">
        <w:rPr>
          <w:rFonts w:ascii="Calibri" w:eastAsia="Calibri" w:hAnsi="Calibri"/>
          <w:kern w:val="0"/>
          <w:sz w:val="24"/>
          <w:szCs w:val="22"/>
          <w:vertAlign w:val="superscript"/>
        </w:rPr>
        <w:t>th</w:t>
      </w:r>
      <w:r w:rsidR="001D63B9">
        <w:rPr>
          <w:rFonts w:ascii="Calibri" w:eastAsia="Calibri" w:hAnsi="Calibri"/>
          <w:kern w:val="0"/>
          <w:sz w:val="24"/>
          <w:szCs w:val="22"/>
        </w:rPr>
        <w:t xml:space="preserve"> @ 6:30 PM Cedar County Courthouse</w:t>
      </w:r>
    </w:p>
    <w:p w14:paraId="1D314B17" w14:textId="77777777" w:rsidR="003F5F67" w:rsidRPr="0030035A" w:rsidRDefault="00417E2E" w:rsidP="00982956">
      <w:pPr>
        <w:numPr>
          <w:ilvl w:val="0"/>
          <w:numId w:val="7"/>
        </w:numPr>
        <w:spacing w:before="120" w:after="120"/>
        <w:jc w:val="left"/>
        <w:rPr>
          <w:rFonts w:ascii="Calibri" w:eastAsia="Calibri" w:hAnsi="Calibri"/>
          <w:kern w:val="0"/>
          <w:sz w:val="24"/>
          <w:szCs w:val="22"/>
        </w:rPr>
      </w:pPr>
      <w:r>
        <w:rPr>
          <w:rFonts w:ascii="Calibri" w:eastAsia="Calibri" w:hAnsi="Calibri"/>
          <w:kern w:val="0"/>
          <w:sz w:val="24"/>
          <w:szCs w:val="22"/>
        </w:rPr>
        <w:t>A</w:t>
      </w:r>
      <w:r w:rsidR="0030035A">
        <w:rPr>
          <w:rFonts w:ascii="Calibri" w:eastAsia="Calibri" w:hAnsi="Calibri"/>
          <w:kern w:val="0"/>
          <w:sz w:val="24"/>
          <w:szCs w:val="22"/>
        </w:rPr>
        <w:t>djournment</w:t>
      </w:r>
    </w:p>
    <w:p w14:paraId="14BD36C9" w14:textId="7BABA4DE" w:rsidR="003F5F67" w:rsidRDefault="003F5F67" w:rsidP="003F5F67">
      <w:pPr>
        <w:jc w:val="left"/>
        <w:rPr>
          <w:rFonts w:ascii="Calibri" w:eastAsia="Calibri" w:hAnsi="Calibri"/>
          <w:b/>
          <w:i/>
          <w:kern w:val="0"/>
          <w:sz w:val="24"/>
          <w:szCs w:val="22"/>
        </w:rPr>
      </w:pPr>
      <w:r w:rsidRPr="009949C6">
        <w:rPr>
          <w:rFonts w:ascii="Calibri" w:eastAsia="Calibri" w:hAnsi="Calibri"/>
          <w:b/>
          <w:i/>
          <w:kern w:val="0"/>
          <w:sz w:val="24"/>
          <w:szCs w:val="22"/>
        </w:rPr>
        <w:t>Please post this meeting notice a</w:t>
      </w:r>
      <w:r w:rsidR="009D0B6D">
        <w:rPr>
          <w:rFonts w:ascii="Calibri" w:eastAsia="Calibri" w:hAnsi="Calibri"/>
          <w:b/>
          <w:i/>
          <w:kern w:val="0"/>
          <w:sz w:val="24"/>
          <w:szCs w:val="22"/>
        </w:rPr>
        <w:t>nd agenda in a public location.</w:t>
      </w:r>
    </w:p>
    <w:p w14:paraId="02E0E418" w14:textId="089B218C" w:rsidR="006A3F68" w:rsidRDefault="006A3F68" w:rsidP="003F5F67">
      <w:pPr>
        <w:jc w:val="left"/>
        <w:rPr>
          <w:rFonts w:ascii="Calibri" w:eastAsia="Calibri" w:hAnsi="Calibri"/>
          <w:kern w:val="0"/>
          <w:sz w:val="22"/>
          <w:szCs w:val="22"/>
        </w:rPr>
      </w:pPr>
    </w:p>
    <w:p w14:paraId="4262AD83" w14:textId="5EA74728" w:rsidR="006A3F68" w:rsidRDefault="006A3F68" w:rsidP="003F5F67">
      <w:pPr>
        <w:jc w:val="left"/>
        <w:rPr>
          <w:rFonts w:ascii="Calibri" w:eastAsia="Calibri" w:hAnsi="Calibri"/>
          <w:kern w:val="0"/>
          <w:sz w:val="22"/>
          <w:szCs w:val="22"/>
        </w:rPr>
      </w:pPr>
    </w:p>
    <w:p w14:paraId="5261AC83" w14:textId="0823F569" w:rsidR="006A3F68" w:rsidRDefault="006A3F68" w:rsidP="003F5F67">
      <w:pPr>
        <w:jc w:val="left"/>
        <w:rPr>
          <w:rFonts w:ascii="Calibri" w:eastAsia="Calibri" w:hAnsi="Calibri"/>
          <w:kern w:val="0"/>
          <w:sz w:val="22"/>
          <w:szCs w:val="22"/>
        </w:rPr>
      </w:pPr>
    </w:p>
    <w:p w14:paraId="668A6C1F" w14:textId="7C6B51BC" w:rsidR="00740C1C" w:rsidRDefault="00740C1C">
      <w:pPr>
        <w:spacing w:after="160" w:line="259" w:lineRule="auto"/>
        <w:jc w:val="left"/>
        <w:rPr>
          <w:rFonts w:ascii="Calibri" w:eastAsia="Calibri" w:hAnsi="Calibri"/>
          <w:kern w:val="0"/>
          <w:sz w:val="22"/>
          <w:szCs w:val="22"/>
        </w:rPr>
      </w:pPr>
      <w:r>
        <w:rPr>
          <w:rFonts w:ascii="Calibri" w:eastAsia="Calibri" w:hAnsi="Calibri"/>
          <w:kern w:val="0"/>
          <w:sz w:val="22"/>
          <w:szCs w:val="22"/>
        </w:rPr>
        <w:br w:type="page"/>
      </w:r>
    </w:p>
    <w:p w14:paraId="3C2B9DD8" w14:textId="77777777" w:rsidR="006A3F68" w:rsidRDefault="006A3F68" w:rsidP="003F5F67">
      <w:pPr>
        <w:jc w:val="left"/>
        <w:rPr>
          <w:rFonts w:ascii="Calibri" w:eastAsia="Calibri" w:hAnsi="Calibri"/>
          <w:kern w:val="0"/>
          <w:sz w:val="22"/>
          <w:szCs w:val="22"/>
        </w:rPr>
      </w:pPr>
    </w:p>
    <w:p w14:paraId="56CC8B46" w14:textId="77777777" w:rsidR="006A3F68" w:rsidRPr="009949C6" w:rsidRDefault="006A3F68" w:rsidP="003F5F67">
      <w:pPr>
        <w:jc w:val="left"/>
        <w:rPr>
          <w:rFonts w:ascii="Calibri" w:eastAsia="Calibri" w:hAnsi="Calibri"/>
          <w:kern w:val="0"/>
          <w:sz w:val="22"/>
          <w:szCs w:val="22"/>
        </w:rPr>
      </w:pPr>
    </w:p>
    <w:p w14:paraId="39EB8C5F" w14:textId="77777777" w:rsidR="003F5F67" w:rsidRPr="009949C6" w:rsidRDefault="00A65A8F" w:rsidP="003F5F67">
      <w:pPr>
        <w:jc w:val="center"/>
        <w:rPr>
          <w:rFonts w:ascii="Calibri" w:eastAsia="Calibri" w:hAnsi="Calibri"/>
          <w:b/>
          <w:kern w:val="0"/>
          <w:sz w:val="24"/>
          <w:szCs w:val="24"/>
        </w:rPr>
      </w:pPr>
      <w:r>
        <w:rPr>
          <w:rFonts w:ascii="Calibri" w:eastAsia="Calibri" w:hAnsi="Calibri"/>
          <w:b/>
          <w:kern w:val="0"/>
          <w:sz w:val="24"/>
          <w:szCs w:val="24"/>
        </w:rPr>
        <w:t>Lower Cedar</w:t>
      </w:r>
      <w:r w:rsidR="003F5F67">
        <w:rPr>
          <w:rFonts w:ascii="Calibri" w:eastAsia="Calibri" w:hAnsi="Calibri"/>
          <w:b/>
          <w:kern w:val="0"/>
          <w:sz w:val="24"/>
          <w:szCs w:val="24"/>
        </w:rPr>
        <w:t xml:space="preserve"> WMA</w:t>
      </w:r>
      <w:r w:rsidR="003F5F67" w:rsidRPr="009949C6">
        <w:rPr>
          <w:rFonts w:ascii="Calibri" w:eastAsia="Calibri" w:hAnsi="Calibri"/>
          <w:b/>
          <w:kern w:val="0"/>
          <w:sz w:val="24"/>
          <w:szCs w:val="24"/>
        </w:rPr>
        <w:t xml:space="preserve"> – Eligible </w:t>
      </w:r>
      <w:r>
        <w:rPr>
          <w:rFonts w:ascii="Calibri" w:eastAsia="Calibri" w:hAnsi="Calibri"/>
          <w:b/>
          <w:kern w:val="0"/>
          <w:sz w:val="24"/>
          <w:szCs w:val="24"/>
        </w:rPr>
        <w:t>Members</w:t>
      </w:r>
    </w:p>
    <w:p w14:paraId="1C74D9B4" w14:textId="77777777" w:rsidR="003F5F67" w:rsidRPr="009949C6" w:rsidRDefault="003F5F67" w:rsidP="003F5F67">
      <w:pPr>
        <w:jc w:val="center"/>
        <w:rPr>
          <w:rFonts w:ascii="Calibri" w:eastAsia="Calibri" w:hAnsi="Calibri"/>
          <w:kern w:val="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71"/>
        <w:gridCol w:w="1653"/>
      </w:tblGrid>
      <w:tr w:rsidR="003F5F67" w:rsidRPr="009949C6" w14:paraId="7CE734A5" w14:textId="77777777" w:rsidTr="008D65E9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82EA" w14:textId="77777777" w:rsidR="003F5F67" w:rsidRPr="009949C6" w:rsidRDefault="003F5F67" w:rsidP="008D65E9">
            <w:pPr>
              <w:jc w:val="center"/>
              <w:rPr>
                <w:rFonts w:ascii="Calibri" w:hAnsi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949C6">
              <w:rPr>
                <w:rFonts w:ascii="Calibri" w:hAnsi="Calibri"/>
                <w:b/>
                <w:bCs/>
                <w:color w:val="000000"/>
                <w:kern w:val="0"/>
                <w:sz w:val="24"/>
                <w:szCs w:val="24"/>
              </w:rPr>
              <w:t>Counties &amp; SWCDs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3182" w14:textId="77777777" w:rsidR="003F5F67" w:rsidRPr="009949C6" w:rsidRDefault="003F5F67" w:rsidP="008D65E9">
            <w:pPr>
              <w:jc w:val="center"/>
              <w:rPr>
                <w:rFonts w:ascii="Calibri" w:hAnsi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949C6">
              <w:rPr>
                <w:rFonts w:ascii="Calibri" w:hAnsi="Calibri"/>
                <w:b/>
                <w:bCs/>
                <w:color w:val="000000"/>
                <w:kern w:val="0"/>
                <w:sz w:val="24"/>
                <w:szCs w:val="24"/>
              </w:rPr>
              <w:t>Cities</w:t>
            </w:r>
          </w:p>
        </w:tc>
      </w:tr>
      <w:tr w:rsidR="003F5F67" w:rsidRPr="009949C6" w14:paraId="6B449FF5" w14:textId="77777777" w:rsidTr="008D65E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97C6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9949C6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Cedar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6E42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9949C6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Alburnett</w:t>
            </w:r>
          </w:p>
        </w:tc>
      </w:tr>
      <w:tr w:rsidR="003F5F67" w:rsidRPr="009949C6" w14:paraId="3246E0D2" w14:textId="77777777" w:rsidTr="008D65E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6CDF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9949C6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Johnson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6C05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proofErr w:type="spellStart"/>
            <w:r w:rsidRPr="009949C6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Atalissa</w:t>
            </w:r>
            <w:proofErr w:type="spellEnd"/>
          </w:p>
        </w:tc>
      </w:tr>
      <w:tr w:rsidR="003F5F67" w:rsidRPr="009949C6" w14:paraId="0D5D5619" w14:textId="77777777" w:rsidTr="008D65E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AC6F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9949C6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Jones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F77C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9949C6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Bennett</w:t>
            </w:r>
          </w:p>
        </w:tc>
      </w:tr>
      <w:tr w:rsidR="003F5F67" w:rsidRPr="009949C6" w14:paraId="13F8A68F" w14:textId="77777777" w:rsidTr="008D65E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AEE9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9949C6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Linn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F277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9949C6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Bertram</w:t>
            </w:r>
          </w:p>
        </w:tc>
      </w:tr>
      <w:tr w:rsidR="003F5F67" w:rsidRPr="009949C6" w14:paraId="33631757" w14:textId="77777777" w:rsidTr="008D65E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8202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9949C6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Louisa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5A33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9949C6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Cedar Rapids</w:t>
            </w:r>
          </w:p>
        </w:tc>
      </w:tr>
      <w:tr w:rsidR="003F5F67" w:rsidRPr="009949C6" w14:paraId="4CCFF9C9" w14:textId="77777777" w:rsidTr="008D65E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4303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9949C6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Muscatine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C532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9949C6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Conesville</w:t>
            </w:r>
          </w:p>
        </w:tc>
      </w:tr>
      <w:tr w:rsidR="003F5F67" w:rsidRPr="009949C6" w14:paraId="2D2527EE" w14:textId="77777777" w:rsidTr="008D65E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8024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9949C6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Scott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C309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9949C6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Durant</w:t>
            </w:r>
          </w:p>
        </w:tc>
      </w:tr>
      <w:tr w:rsidR="003F5F67" w:rsidRPr="009949C6" w14:paraId="5BCB68BD" w14:textId="77777777" w:rsidTr="008D65E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B273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A937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9949C6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Fredonia</w:t>
            </w:r>
          </w:p>
        </w:tc>
      </w:tr>
      <w:tr w:rsidR="003F5F67" w:rsidRPr="009949C6" w14:paraId="5FDCC55C" w14:textId="77777777" w:rsidTr="008D65E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F89F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BD0E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9949C6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Hiawatha</w:t>
            </w:r>
          </w:p>
        </w:tc>
      </w:tr>
      <w:tr w:rsidR="003F5F67" w:rsidRPr="009949C6" w14:paraId="4F7DAF5C" w14:textId="77777777" w:rsidTr="008D65E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3D41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B07F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9949C6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Lisbon</w:t>
            </w:r>
          </w:p>
        </w:tc>
      </w:tr>
      <w:tr w:rsidR="003F5F67" w:rsidRPr="009949C6" w14:paraId="0502E7CF" w14:textId="77777777" w:rsidTr="008D65E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313E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E2AE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9949C6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Lone Tree</w:t>
            </w:r>
          </w:p>
        </w:tc>
      </w:tr>
      <w:tr w:rsidR="003F5F67" w:rsidRPr="009949C6" w14:paraId="5926E24D" w14:textId="77777777" w:rsidTr="008D65E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A552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32AC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9949C6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Marion</w:t>
            </w:r>
          </w:p>
        </w:tc>
      </w:tr>
      <w:tr w:rsidR="003F5F67" w:rsidRPr="009949C6" w14:paraId="27CD481C" w14:textId="77777777" w:rsidTr="008D65E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7A71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0C0D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proofErr w:type="spellStart"/>
            <w:r w:rsidRPr="009949C6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Martelle</w:t>
            </w:r>
            <w:proofErr w:type="spellEnd"/>
          </w:p>
        </w:tc>
      </w:tr>
      <w:tr w:rsidR="003F5F67" w:rsidRPr="009949C6" w14:paraId="000F6BC8" w14:textId="77777777" w:rsidTr="008D65E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4178B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7D9E7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9949C6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Mechanicsville</w:t>
            </w:r>
          </w:p>
        </w:tc>
      </w:tr>
      <w:tr w:rsidR="003F5F67" w:rsidRPr="009949C6" w14:paraId="6A0776DC" w14:textId="77777777" w:rsidTr="008D65E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68AAE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329CE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9949C6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Mount Vernon</w:t>
            </w:r>
          </w:p>
        </w:tc>
      </w:tr>
      <w:tr w:rsidR="003F5F67" w:rsidRPr="009949C6" w14:paraId="40AF2EF2" w14:textId="77777777" w:rsidTr="008D65E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7CA83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0CF58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9949C6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Nichols</w:t>
            </w:r>
          </w:p>
        </w:tc>
      </w:tr>
      <w:tr w:rsidR="003F5F67" w:rsidRPr="009949C6" w14:paraId="71922E21" w14:textId="77777777" w:rsidTr="008D65E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8DACD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E98A1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9949C6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Robins</w:t>
            </w:r>
          </w:p>
        </w:tc>
      </w:tr>
      <w:tr w:rsidR="003F5F67" w:rsidRPr="009949C6" w14:paraId="77EA0BA0" w14:textId="77777777" w:rsidTr="008D65E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0996F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AEB1B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9949C6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Springville</w:t>
            </w:r>
          </w:p>
        </w:tc>
      </w:tr>
      <w:tr w:rsidR="003F5F67" w:rsidRPr="009949C6" w14:paraId="45CC50D6" w14:textId="77777777" w:rsidTr="008D65E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CE865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C516C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9949C6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Stanwood</w:t>
            </w:r>
          </w:p>
        </w:tc>
      </w:tr>
      <w:tr w:rsidR="003F5F67" w:rsidRPr="009949C6" w14:paraId="3DEBAD32" w14:textId="77777777" w:rsidTr="008D65E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E8D9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2B521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9949C6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Stockton</w:t>
            </w:r>
          </w:p>
        </w:tc>
      </w:tr>
      <w:tr w:rsidR="003F5F67" w:rsidRPr="009949C6" w14:paraId="13965D3B" w14:textId="77777777" w:rsidTr="008D65E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03AE6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033F7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9949C6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Tipton</w:t>
            </w:r>
          </w:p>
        </w:tc>
      </w:tr>
      <w:tr w:rsidR="003F5F67" w:rsidRPr="009949C6" w14:paraId="2FCE8E95" w14:textId="77777777" w:rsidTr="008D65E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35363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2C438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9949C6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Walcott</w:t>
            </w:r>
          </w:p>
        </w:tc>
      </w:tr>
      <w:tr w:rsidR="003F5F67" w:rsidRPr="009949C6" w14:paraId="1DAEBF26" w14:textId="77777777" w:rsidTr="008D65E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0B5E2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E6B15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9949C6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West Branch</w:t>
            </w:r>
          </w:p>
        </w:tc>
      </w:tr>
      <w:tr w:rsidR="003F5F67" w:rsidRPr="009949C6" w14:paraId="22B25F31" w14:textId="77777777" w:rsidTr="008D65E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7E953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EEACD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9949C6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West Liberty</w:t>
            </w:r>
          </w:p>
        </w:tc>
      </w:tr>
      <w:tr w:rsidR="003F5F67" w:rsidRPr="009949C6" w14:paraId="6690F9B2" w14:textId="77777777" w:rsidTr="008D65E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A8E6E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E236" w14:textId="77777777" w:rsidR="003F5F67" w:rsidRPr="009949C6" w:rsidRDefault="003F5F67" w:rsidP="008D65E9">
            <w:pPr>
              <w:jc w:val="center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9949C6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Wilton</w:t>
            </w:r>
          </w:p>
        </w:tc>
      </w:tr>
    </w:tbl>
    <w:p w14:paraId="62C817D3" w14:textId="77777777" w:rsidR="003F5F67" w:rsidRPr="009949C6" w:rsidRDefault="003F5F67" w:rsidP="003F5F67">
      <w:pPr>
        <w:jc w:val="center"/>
        <w:rPr>
          <w:rFonts w:ascii="Calibri" w:eastAsia="Calibri" w:hAnsi="Calibri"/>
          <w:kern w:val="0"/>
          <w:sz w:val="24"/>
          <w:szCs w:val="24"/>
        </w:rPr>
      </w:pPr>
    </w:p>
    <w:p w14:paraId="3146E4A7" w14:textId="77777777" w:rsidR="003F5F67" w:rsidRPr="00DC4459" w:rsidRDefault="003F5F67" w:rsidP="003F5F67">
      <w:pPr>
        <w:pStyle w:val="InsideAddress"/>
        <w:ind w:right="432"/>
        <w:rPr>
          <w:sz w:val="28"/>
          <w:szCs w:val="28"/>
        </w:rPr>
      </w:pPr>
    </w:p>
    <w:p w14:paraId="07BE9CD5" w14:textId="77777777" w:rsidR="00A94752" w:rsidRPr="0082769C" w:rsidRDefault="00A94752" w:rsidP="009A2D62"/>
    <w:sectPr w:rsidR="00A94752" w:rsidRPr="0082769C" w:rsidSect="009A2D62">
      <w:head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91822" w14:textId="77777777" w:rsidR="00F004E2" w:rsidRDefault="00F004E2" w:rsidP="002A1A94">
      <w:r>
        <w:separator/>
      </w:r>
    </w:p>
  </w:endnote>
  <w:endnote w:type="continuationSeparator" w:id="0">
    <w:p w14:paraId="23F6393D" w14:textId="77777777" w:rsidR="00F004E2" w:rsidRDefault="00F004E2" w:rsidP="002A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A590D" w14:textId="77777777" w:rsidR="000A2E46" w:rsidRPr="000A2E46" w:rsidRDefault="000A2E46" w:rsidP="000A2E46">
    <w:pPr>
      <w:pStyle w:val="Footer"/>
      <w:jc w:val="center"/>
    </w:pPr>
    <w:r w:rsidRPr="002A1A94">
      <w:t>An Equal Opportunity Provider and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78B7E" w14:textId="77777777" w:rsidR="00F004E2" w:rsidRDefault="00F004E2" w:rsidP="002A1A94">
      <w:r>
        <w:separator/>
      </w:r>
    </w:p>
  </w:footnote>
  <w:footnote w:type="continuationSeparator" w:id="0">
    <w:p w14:paraId="005C223B" w14:textId="77777777" w:rsidR="00F004E2" w:rsidRDefault="00F004E2" w:rsidP="002A1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D0326" w14:textId="77777777" w:rsidR="002A1A94" w:rsidRPr="002A1A94" w:rsidRDefault="002A1A94" w:rsidP="002A1A94">
    <w:pPr>
      <w:tabs>
        <w:tab w:val="left" w:pos="0"/>
      </w:tabs>
      <w:ind w:right="120"/>
      <w:rPr>
        <w:b/>
        <w:sz w:val="14"/>
        <w:szCs w:val="14"/>
      </w:rPr>
    </w:pPr>
  </w:p>
  <w:p w14:paraId="7FAE96BA" w14:textId="77777777" w:rsidR="002A1A94" w:rsidRDefault="002A1A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54CE3" w14:textId="77777777" w:rsidR="000A2E46" w:rsidRPr="009A2D62" w:rsidRDefault="000A2E46" w:rsidP="000A2E46">
    <w:pPr>
      <w:jc w:val="center"/>
      <w:rPr>
        <w:rFonts w:ascii="Copperplate Gothic Bold" w:hAnsi="Copperplate Gothic Bold"/>
        <w:b/>
        <w:sz w:val="32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A2D62">
      <w:rPr>
        <w:rFonts w:ascii="Copperplate Gothic Bold" w:hAnsi="Copperplate Gothic Bold"/>
        <w:noProof/>
      </w:rPr>
      <w:drawing>
        <wp:anchor distT="0" distB="0" distL="114300" distR="114300" simplePos="0" relativeHeight="251661312" behindDoc="0" locked="0" layoutInCell="1" allowOverlap="1" wp14:anchorId="4E160860" wp14:editId="3E4C2FA7">
          <wp:simplePos x="0" y="0"/>
          <wp:positionH relativeFrom="column">
            <wp:posOffset>-53340</wp:posOffset>
          </wp:positionH>
          <wp:positionV relativeFrom="paragraph">
            <wp:posOffset>-34290</wp:posOffset>
          </wp:positionV>
          <wp:extent cx="1191895" cy="864870"/>
          <wp:effectExtent l="0" t="0" r="8255" b="0"/>
          <wp:wrapSquare wrapText="bothSides"/>
          <wp:docPr id="6" name="Picture 6" descr="swcd_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cd_log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2D62">
      <w:rPr>
        <w:rFonts w:ascii="Copperplate Gothic Bold" w:hAnsi="Copperplate Gothic Bold"/>
        <w:b/>
        <w:sz w:val="32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MUSCATINE COUNTY SOIL &amp; WATER</w:t>
    </w:r>
  </w:p>
  <w:p w14:paraId="01436075" w14:textId="77777777" w:rsidR="000A2E46" w:rsidRPr="009A2D62" w:rsidRDefault="000A2E46" w:rsidP="000A2E46">
    <w:pPr>
      <w:keepNext/>
      <w:keepLines/>
      <w:jc w:val="center"/>
      <w:outlineLvl w:val="0"/>
      <w:rPr>
        <w:rFonts w:ascii="Copperplate Gothic Bold" w:hAnsi="Copperplate Gothic Bold"/>
        <w:b/>
        <w:smallCaps/>
        <w:spacing w:val="20"/>
        <w:kern w:val="20"/>
        <w:sz w:val="32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A2D62">
      <w:rPr>
        <w:rFonts w:ascii="Copperplate Gothic Bold" w:hAnsi="Copperplate Gothic Bold"/>
        <w:b/>
        <w:smallCaps/>
        <w:spacing w:val="20"/>
        <w:kern w:val="20"/>
        <w:sz w:val="32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CONSERVATION DISTRICT</w:t>
    </w:r>
  </w:p>
  <w:p w14:paraId="10D820A1" w14:textId="77777777" w:rsidR="000A2E46" w:rsidRPr="009A2D62" w:rsidRDefault="000A2E46" w:rsidP="000A2E46">
    <w:pPr>
      <w:tabs>
        <w:tab w:val="left" w:pos="7488"/>
      </w:tabs>
      <w:rPr>
        <w:rFonts w:ascii="Arial" w:hAnsi="Arial" w:cs="Arial"/>
        <w:b/>
        <w:sz w:val="18"/>
        <w:szCs w:val="18"/>
      </w:rPr>
    </w:pPr>
    <w:r w:rsidRPr="009A2D62">
      <w:rPr>
        <w:rFonts w:ascii="Arial" w:hAnsi="Arial" w:cs="Arial"/>
        <w:b/>
        <w:sz w:val="18"/>
        <w:szCs w:val="18"/>
      </w:rPr>
      <w:tab/>
    </w:r>
  </w:p>
  <w:p w14:paraId="4E6875D6" w14:textId="77777777" w:rsidR="000A2E46" w:rsidRPr="009A2D62" w:rsidRDefault="000A2E46" w:rsidP="000A2E46">
    <w:pPr>
      <w:jc w:val="center"/>
      <w:rPr>
        <w:rFonts w:ascii="Arial" w:hAnsi="Arial" w:cs="Arial"/>
        <w:b/>
        <w:sz w:val="18"/>
        <w:szCs w:val="18"/>
      </w:rPr>
    </w:pPr>
    <w:r w:rsidRPr="009A2D62">
      <w:rPr>
        <w:rFonts w:ascii="Arial" w:hAnsi="Arial" w:cs="Arial"/>
        <w:b/>
        <w:sz w:val="18"/>
        <w:szCs w:val="18"/>
      </w:rPr>
      <w:t>3500 Oakview Drive</w:t>
    </w:r>
    <w:r w:rsidR="00CE52AE">
      <w:rPr>
        <w:rFonts w:ascii="Arial" w:hAnsi="Arial" w:cs="Arial"/>
        <w:b/>
        <w:sz w:val="18"/>
        <w:szCs w:val="18"/>
      </w:rPr>
      <w:t>,</w:t>
    </w:r>
    <w:r w:rsidRPr="009A2D62">
      <w:rPr>
        <w:rFonts w:ascii="Arial" w:hAnsi="Arial" w:cs="Arial"/>
        <w:b/>
        <w:sz w:val="18"/>
        <w:szCs w:val="18"/>
      </w:rPr>
      <w:t xml:space="preserve"> S</w:t>
    </w:r>
    <w:r w:rsidR="00CE52AE">
      <w:rPr>
        <w:rFonts w:ascii="Arial" w:hAnsi="Arial" w:cs="Arial"/>
        <w:b/>
        <w:sz w:val="18"/>
        <w:szCs w:val="18"/>
      </w:rPr>
      <w:t>ui</w:t>
    </w:r>
    <w:r w:rsidRPr="009A2D62">
      <w:rPr>
        <w:rFonts w:ascii="Arial" w:hAnsi="Arial" w:cs="Arial"/>
        <w:b/>
        <w:sz w:val="18"/>
        <w:szCs w:val="18"/>
      </w:rPr>
      <w:t>te A, Muscatine, IA  52761</w:t>
    </w:r>
  </w:p>
  <w:p w14:paraId="187D84AC" w14:textId="77777777" w:rsidR="000A2E46" w:rsidRPr="009A2D62" w:rsidRDefault="000A2E46" w:rsidP="000A2E46">
    <w:pPr>
      <w:jc w:val="center"/>
      <w:rPr>
        <w:rFonts w:ascii="Arial" w:hAnsi="Arial" w:cs="Arial"/>
        <w:b/>
        <w:sz w:val="18"/>
        <w:szCs w:val="18"/>
      </w:rPr>
    </w:pPr>
    <w:r w:rsidRPr="009A2D62">
      <w:rPr>
        <w:rFonts w:ascii="Arial" w:hAnsi="Arial" w:cs="Arial"/>
        <w:b/>
        <w:sz w:val="18"/>
        <w:szCs w:val="18"/>
      </w:rPr>
      <w:t>563-263-7944 x3</w:t>
    </w:r>
  </w:p>
  <w:p w14:paraId="22578843" w14:textId="77777777" w:rsidR="000A2E46" w:rsidRPr="009A2D62" w:rsidRDefault="000A2E46" w:rsidP="000A2E46">
    <w:pPr>
      <w:tabs>
        <w:tab w:val="left" w:pos="540"/>
      </w:tabs>
      <w:ind w:right="120"/>
      <w:rPr>
        <w:rFonts w:ascii="Arial" w:hAnsi="Arial" w:cs="Arial"/>
        <w:b/>
        <w:sz w:val="18"/>
        <w:szCs w:val="18"/>
      </w:rPr>
    </w:pPr>
  </w:p>
  <w:p w14:paraId="13133AA6" w14:textId="4FC9997C" w:rsidR="000A2E46" w:rsidRPr="009A2D62" w:rsidRDefault="000A2E46" w:rsidP="000A2E46">
    <w:pPr>
      <w:tabs>
        <w:tab w:val="left" w:pos="180"/>
      </w:tabs>
      <w:ind w:right="120"/>
      <w:jc w:val="center"/>
      <w:rPr>
        <w:rFonts w:ascii="Arial" w:hAnsi="Arial" w:cs="Arial"/>
        <w:b/>
        <w:sz w:val="18"/>
        <w:szCs w:val="18"/>
      </w:rPr>
    </w:pPr>
    <w:r w:rsidRPr="009A2D62">
      <w:rPr>
        <w:rFonts w:ascii="Arial" w:hAnsi="Arial" w:cs="Arial"/>
        <w:b/>
        <w:sz w:val="18"/>
        <w:szCs w:val="18"/>
      </w:rPr>
      <w:t>Commissioners:     Robert Axtell     Robert Beatty     Scott Eichelberger     Travis</w:t>
    </w:r>
    <w:r w:rsidR="00C43946" w:rsidRPr="009A2D62">
      <w:rPr>
        <w:rFonts w:ascii="Arial" w:hAnsi="Arial" w:cs="Arial"/>
        <w:b/>
        <w:sz w:val="18"/>
        <w:szCs w:val="18"/>
      </w:rPr>
      <w:t xml:space="preserve"> </w:t>
    </w:r>
    <w:r w:rsidRPr="009A2D62">
      <w:rPr>
        <w:rFonts w:ascii="Arial" w:hAnsi="Arial" w:cs="Arial"/>
        <w:b/>
        <w:sz w:val="18"/>
        <w:szCs w:val="18"/>
      </w:rPr>
      <w:t>Glynn</w:t>
    </w:r>
    <w:r w:rsidR="004D3C2C">
      <w:rPr>
        <w:rFonts w:ascii="Arial" w:hAnsi="Arial" w:cs="Arial"/>
        <w:b/>
        <w:sz w:val="18"/>
        <w:szCs w:val="18"/>
      </w:rPr>
      <w:tab/>
      <w:t>Stacy Hansen</w:t>
    </w:r>
  </w:p>
  <w:p w14:paraId="63BDB0A5" w14:textId="77777777" w:rsidR="000A2E46" w:rsidRPr="009A2D62" w:rsidRDefault="00B36B50" w:rsidP="000A2E46">
    <w:pPr>
      <w:tabs>
        <w:tab w:val="left" w:pos="0"/>
      </w:tabs>
      <w:ind w:right="12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pict w14:anchorId="0BCCFF46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5C6C"/>
    <w:multiLevelType w:val="hybridMultilevel"/>
    <w:tmpl w:val="E98C5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115BA"/>
    <w:multiLevelType w:val="hybridMultilevel"/>
    <w:tmpl w:val="8124C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A59A9"/>
    <w:multiLevelType w:val="hybridMultilevel"/>
    <w:tmpl w:val="FE20A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5568E"/>
    <w:multiLevelType w:val="hybridMultilevel"/>
    <w:tmpl w:val="752C8BFC"/>
    <w:lvl w:ilvl="0" w:tplc="3A785C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210C3"/>
    <w:multiLevelType w:val="hybridMultilevel"/>
    <w:tmpl w:val="1416E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D0840"/>
    <w:multiLevelType w:val="hybridMultilevel"/>
    <w:tmpl w:val="6EE6E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91FAD"/>
    <w:multiLevelType w:val="hybridMultilevel"/>
    <w:tmpl w:val="E98C5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82718"/>
    <w:multiLevelType w:val="hybridMultilevel"/>
    <w:tmpl w:val="08FA9F64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 w15:restartNumberingAfterBreak="0">
    <w:nsid w:val="743E4E96"/>
    <w:multiLevelType w:val="hybridMultilevel"/>
    <w:tmpl w:val="521C53C0"/>
    <w:lvl w:ilvl="0" w:tplc="20A826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94"/>
    <w:rsid w:val="00032AE0"/>
    <w:rsid w:val="0004090A"/>
    <w:rsid w:val="00060EDC"/>
    <w:rsid w:val="00066F54"/>
    <w:rsid w:val="00086300"/>
    <w:rsid w:val="000A2E46"/>
    <w:rsid w:val="000C4847"/>
    <w:rsid w:val="000F242E"/>
    <w:rsid w:val="00120C08"/>
    <w:rsid w:val="001373B6"/>
    <w:rsid w:val="00151501"/>
    <w:rsid w:val="0017605F"/>
    <w:rsid w:val="0019496F"/>
    <w:rsid w:val="001A75D3"/>
    <w:rsid w:val="001D5EF0"/>
    <w:rsid w:val="001D63B9"/>
    <w:rsid w:val="001D7F1B"/>
    <w:rsid w:val="001E5812"/>
    <w:rsid w:val="0022276A"/>
    <w:rsid w:val="002365DB"/>
    <w:rsid w:val="0023722E"/>
    <w:rsid w:val="002423B1"/>
    <w:rsid w:val="00242B91"/>
    <w:rsid w:val="0025730F"/>
    <w:rsid w:val="00271571"/>
    <w:rsid w:val="0027255E"/>
    <w:rsid w:val="00287924"/>
    <w:rsid w:val="002A1A94"/>
    <w:rsid w:val="002B69EF"/>
    <w:rsid w:val="002D5293"/>
    <w:rsid w:val="002F0989"/>
    <w:rsid w:val="002F2680"/>
    <w:rsid w:val="002F5159"/>
    <w:rsid w:val="0030035A"/>
    <w:rsid w:val="00315F4B"/>
    <w:rsid w:val="00330BD1"/>
    <w:rsid w:val="00334A55"/>
    <w:rsid w:val="003412AF"/>
    <w:rsid w:val="0034796F"/>
    <w:rsid w:val="003579FA"/>
    <w:rsid w:val="0038767A"/>
    <w:rsid w:val="00391C75"/>
    <w:rsid w:val="00397C1F"/>
    <w:rsid w:val="003A5EEE"/>
    <w:rsid w:val="003B6C72"/>
    <w:rsid w:val="003F5F67"/>
    <w:rsid w:val="00410B65"/>
    <w:rsid w:val="00417E2E"/>
    <w:rsid w:val="004232A0"/>
    <w:rsid w:val="004232AA"/>
    <w:rsid w:val="0042649F"/>
    <w:rsid w:val="00432D90"/>
    <w:rsid w:val="00434440"/>
    <w:rsid w:val="00465C7E"/>
    <w:rsid w:val="0047426A"/>
    <w:rsid w:val="004774C1"/>
    <w:rsid w:val="004D3C2C"/>
    <w:rsid w:val="004D61C0"/>
    <w:rsid w:val="004E510D"/>
    <w:rsid w:val="005040E9"/>
    <w:rsid w:val="0053611B"/>
    <w:rsid w:val="005477F7"/>
    <w:rsid w:val="005521E6"/>
    <w:rsid w:val="00561830"/>
    <w:rsid w:val="005850A3"/>
    <w:rsid w:val="005876D2"/>
    <w:rsid w:val="005D65C2"/>
    <w:rsid w:val="005F2657"/>
    <w:rsid w:val="00604DD5"/>
    <w:rsid w:val="006139C6"/>
    <w:rsid w:val="00625E7C"/>
    <w:rsid w:val="00652BB5"/>
    <w:rsid w:val="006564EB"/>
    <w:rsid w:val="0068199F"/>
    <w:rsid w:val="0069530D"/>
    <w:rsid w:val="006A3F68"/>
    <w:rsid w:val="006B0688"/>
    <w:rsid w:val="006B3935"/>
    <w:rsid w:val="00707DC6"/>
    <w:rsid w:val="00714F24"/>
    <w:rsid w:val="00740C1C"/>
    <w:rsid w:val="00753244"/>
    <w:rsid w:val="0078455D"/>
    <w:rsid w:val="00795888"/>
    <w:rsid w:val="007A3BC0"/>
    <w:rsid w:val="007C73B6"/>
    <w:rsid w:val="007D6938"/>
    <w:rsid w:val="007F07C8"/>
    <w:rsid w:val="00826F01"/>
    <w:rsid w:val="0082769C"/>
    <w:rsid w:val="008530CC"/>
    <w:rsid w:val="008642A4"/>
    <w:rsid w:val="00864461"/>
    <w:rsid w:val="008A0103"/>
    <w:rsid w:val="008B4F69"/>
    <w:rsid w:val="008D1731"/>
    <w:rsid w:val="00923556"/>
    <w:rsid w:val="00936520"/>
    <w:rsid w:val="00955963"/>
    <w:rsid w:val="00967F9F"/>
    <w:rsid w:val="00974FB3"/>
    <w:rsid w:val="00982956"/>
    <w:rsid w:val="009A2D62"/>
    <w:rsid w:val="009C5AB6"/>
    <w:rsid w:val="009C6188"/>
    <w:rsid w:val="009D0B6D"/>
    <w:rsid w:val="009D4BC9"/>
    <w:rsid w:val="009F05C1"/>
    <w:rsid w:val="009F2627"/>
    <w:rsid w:val="009F3D6C"/>
    <w:rsid w:val="009F771B"/>
    <w:rsid w:val="00A16B21"/>
    <w:rsid w:val="00A608E0"/>
    <w:rsid w:val="00A65A8F"/>
    <w:rsid w:val="00A7528C"/>
    <w:rsid w:val="00A87B40"/>
    <w:rsid w:val="00A93BD4"/>
    <w:rsid w:val="00A94752"/>
    <w:rsid w:val="00AB0624"/>
    <w:rsid w:val="00B02B66"/>
    <w:rsid w:val="00B11C13"/>
    <w:rsid w:val="00B36B50"/>
    <w:rsid w:val="00B51593"/>
    <w:rsid w:val="00B60458"/>
    <w:rsid w:val="00B62BB9"/>
    <w:rsid w:val="00BA2F73"/>
    <w:rsid w:val="00BC119A"/>
    <w:rsid w:val="00BD7B31"/>
    <w:rsid w:val="00BE1612"/>
    <w:rsid w:val="00C150B6"/>
    <w:rsid w:val="00C43946"/>
    <w:rsid w:val="00C8761B"/>
    <w:rsid w:val="00CA3087"/>
    <w:rsid w:val="00CB117F"/>
    <w:rsid w:val="00CE061F"/>
    <w:rsid w:val="00CE52AE"/>
    <w:rsid w:val="00CF32EC"/>
    <w:rsid w:val="00D105D7"/>
    <w:rsid w:val="00D15D37"/>
    <w:rsid w:val="00D369B3"/>
    <w:rsid w:val="00D52577"/>
    <w:rsid w:val="00D52743"/>
    <w:rsid w:val="00D6448F"/>
    <w:rsid w:val="00D9774C"/>
    <w:rsid w:val="00DA26BC"/>
    <w:rsid w:val="00DB447E"/>
    <w:rsid w:val="00DC0753"/>
    <w:rsid w:val="00E03946"/>
    <w:rsid w:val="00E0570C"/>
    <w:rsid w:val="00E855CC"/>
    <w:rsid w:val="00E91C2B"/>
    <w:rsid w:val="00E92E88"/>
    <w:rsid w:val="00EA346F"/>
    <w:rsid w:val="00EA6B97"/>
    <w:rsid w:val="00EB6240"/>
    <w:rsid w:val="00EE49AF"/>
    <w:rsid w:val="00EE4A24"/>
    <w:rsid w:val="00EF5678"/>
    <w:rsid w:val="00F004E2"/>
    <w:rsid w:val="00F0354D"/>
    <w:rsid w:val="00F35971"/>
    <w:rsid w:val="00F44975"/>
    <w:rsid w:val="00F934EE"/>
    <w:rsid w:val="00FA111C"/>
    <w:rsid w:val="00FA490D"/>
    <w:rsid w:val="00FC5464"/>
    <w:rsid w:val="00FD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  <w14:docId w14:val="42B3A8C7"/>
  <w15:docId w15:val="{2DEEFB9F-93C3-4B5C-A5FC-45DB9393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F67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A94"/>
  </w:style>
  <w:style w:type="paragraph" w:styleId="Footer">
    <w:name w:val="footer"/>
    <w:basedOn w:val="Normal"/>
    <w:link w:val="FooterChar"/>
    <w:uiPriority w:val="99"/>
    <w:unhideWhenUsed/>
    <w:rsid w:val="002A1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A94"/>
  </w:style>
  <w:style w:type="paragraph" w:styleId="ListParagraph">
    <w:name w:val="List Paragraph"/>
    <w:basedOn w:val="Normal"/>
    <w:uiPriority w:val="34"/>
    <w:qFormat/>
    <w:rsid w:val="001A75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2B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2680"/>
    <w:rPr>
      <w:color w:val="954F72" w:themeColor="followedHyperlink"/>
      <w:u w:val="single"/>
    </w:rPr>
  </w:style>
  <w:style w:type="paragraph" w:customStyle="1" w:styleId="InsideAddress">
    <w:name w:val="Inside Address"/>
    <w:basedOn w:val="Normal"/>
    <w:rsid w:val="003F5F67"/>
    <w:pPr>
      <w:spacing w:line="240" w:lineRule="atLeas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C1"/>
    <w:rPr>
      <w:rFonts w:ascii="Tahoma" w:eastAsia="Times New Roman" w:hAnsi="Tahoma" w:cs="Tahoma"/>
      <w:kern w:val="1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J. Spies</dc:creator>
  <cp:lastModifiedBy>Howard, Holly - NRCS, Muscatine, IA</cp:lastModifiedBy>
  <cp:revision>6</cp:revision>
  <cp:lastPrinted>2019-03-01T00:06:00Z</cp:lastPrinted>
  <dcterms:created xsi:type="dcterms:W3CDTF">2019-08-09T14:39:00Z</dcterms:created>
  <dcterms:modified xsi:type="dcterms:W3CDTF">2019-08-09T15:59:00Z</dcterms:modified>
</cp:coreProperties>
</file>